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2B83" w14:textId="77777777" w:rsidR="004003DA" w:rsidRDefault="004003DA" w:rsidP="0045746F">
      <w:pPr>
        <w:pStyle w:val="NormalWeb"/>
        <w:shd w:val="clear" w:color="auto" w:fill="FFFFFF"/>
        <w:spacing w:before="0" w:beforeAutospacing="0" w:after="0" w:afterAutospacing="0"/>
        <w:jc w:val="both"/>
        <w:textAlignment w:val="baseline"/>
        <w:rPr>
          <w:rFonts w:asciiTheme="minorHAnsi" w:hAnsiTheme="minorHAnsi" w:cstheme="minorHAnsi"/>
          <w:color w:val="538135" w:themeColor="accent6" w:themeShade="BF"/>
          <w:sz w:val="28"/>
          <w:szCs w:val="28"/>
        </w:rPr>
      </w:pPr>
    </w:p>
    <w:p w14:paraId="2DCEC6BD" w14:textId="6B5A051B" w:rsidR="004003DA" w:rsidRDefault="004003DA" w:rsidP="0045746F">
      <w:pPr>
        <w:pStyle w:val="NormalWeb"/>
        <w:shd w:val="clear" w:color="auto" w:fill="FFFFFF"/>
        <w:spacing w:before="0" w:beforeAutospacing="0" w:after="0" w:afterAutospacing="0"/>
        <w:jc w:val="both"/>
        <w:textAlignment w:val="baseline"/>
        <w:rPr>
          <w:b/>
          <w:bCs/>
          <w:color w:val="70AD47" w:themeColor="accent6"/>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003DA">
        <w:rPr>
          <w:b/>
          <w:bCs/>
          <w:color w:val="70AD47" w:themeColor="accent6"/>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VALORACIÓN TELEMÁTIC</w:t>
      </w:r>
      <w:r>
        <w:rPr>
          <w:b/>
          <w:bCs/>
          <w:color w:val="70AD47" w:themeColor="accent6"/>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A </w:t>
      </w:r>
      <w:r w:rsidRPr="004003DA">
        <w:rPr>
          <w:b/>
          <w:bCs/>
          <w:color w:val="70AD47" w:themeColor="accent6"/>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 PROBLEMAS DE SALUD FRECUENTS EN ATENCION PRIMARIA</w:t>
      </w:r>
    </w:p>
    <w:p w14:paraId="7782D2AB" w14:textId="453B6B73" w:rsidR="004003DA" w:rsidRDefault="004003DA" w:rsidP="0045746F">
      <w:pPr>
        <w:pStyle w:val="NormalWeb"/>
        <w:shd w:val="clear" w:color="auto" w:fill="FFFFFF"/>
        <w:spacing w:before="0" w:beforeAutospacing="0" w:after="0" w:afterAutospacing="0"/>
        <w:jc w:val="both"/>
        <w:textAlignment w:val="baseline"/>
        <w:rPr>
          <w:b/>
          <w:bCs/>
          <w:color w:val="70AD47" w:themeColor="accent6"/>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395E9D4" w14:textId="77777777" w:rsidR="000251A4" w:rsidRPr="004003DA" w:rsidRDefault="000251A4" w:rsidP="0045746F">
      <w:pPr>
        <w:pStyle w:val="NormalWeb"/>
        <w:shd w:val="clear" w:color="auto" w:fill="FFFFFF"/>
        <w:spacing w:before="0" w:beforeAutospacing="0" w:after="0" w:afterAutospacing="0"/>
        <w:jc w:val="both"/>
        <w:textAlignment w:val="baseline"/>
        <w:rPr>
          <w:rFonts w:asciiTheme="minorHAnsi" w:hAnsiTheme="minorHAnsi" w:cstheme="minorHAnsi"/>
          <w:color w:val="70AD47" w:themeColor="accent6"/>
          <w:sz w:val="28"/>
          <w:szCs w:val="28"/>
        </w:rPr>
      </w:pPr>
    </w:p>
    <w:p w14:paraId="440AAD2A" w14:textId="5EEC6440" w:rsidR="0045746F" w:rsidRPr="000251A4" w:rsidRDefault="0045746F" w:rsidP="0045746F">
      <w:pPr>
        <w:pStyle w:val="NormalWeb"/>
        <w:shd w:val="clear" w:color="auto" w:fill="FFFFFF"/>
        <w:spacing w:before="0" w:beforeAutospacing="0" w:after="0" w:afterAutospacing="0"/>
        <w:jc w:val="both"/>
        <w:textAlignment w:val="baseline"/>
        <w:rPr>
          <w:rFonts w:asciiTheme="minorHAnsi" w:hAnsiTheme="minorHAnsi" w:cstheme="minorHAnsi"/>
          <w:b/>
          <w:color w:val="538135" w:themeColor="accent6" w:themeShade="BF"/>
          <w:sz w:val="36"/>
          <w:szCs w:val="36"/>
        </w:rPr>
      </w:pPr>
      <w:r w:rsidRPr="000251A4">
        <w:rPr>
          <w:rFonts w:asciiTheme="minorHAnsi" w:hAnsiTheme="minorHAnsi" w:cstheme="minorHAnsi"/>
          <w:b/>
          <w:color w:val="538135" w:themeColor="accent6" w:themeShade="BF"/>
          <w:sz w:val="36"/>
          <w:szCs w:val="36"/>
        </w:rPr>
        <w:t>TELECONSULTA EN ATENCIÓN PRIMARIA.</w:t>
      </w:r>
    </w:p>
    <w:p w14:paraId="68A1F7E0" w14:textId="77777777" w:rsidR="0045746F" w:rsidRPr="00D44392" w:rsidRDefault="0045746F" w:rsidP="0045746F">
      <w:pPr>
        <w:pStyle w:val="NormalWeb"/>
        <w:shd w:val="clear" w:color="auto" w:fill="FFFFFF"/>
        <w:spacing w:before="0" w:beforeAutospacing="0" w:after="0" w:afterAutospacing="0"/>
        <w:jc w:val="both"/>
        <w:textAlignment w:val="baseline"/>
        <w:rPr>
          <w:rFonts w:asciiTheme="minorHAnsi" w:hAnsiTheme="minorHAnsi" w:cstheme="minorHAnsi"/>
          <w:color w:val="2F5496" w:themeColor="accent1" w:themeShade="BF"/>
          <w:sz w:val="28"/>
          <w:szCs w:val="28"/>
        </w:rPr>
      </w:pPr>
    </w:p>
    <w:p w14:paraId="28AF417D" w14:textId="77777777" w:rsidR="0045746F" w:rsidRPr="00D44392" w:rsidRDefault="0045746F" w:rsidP="0045746F">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2F5496" w:themeColor="accent1" w:themeShade="BF"/>
          <w:sz w:val="28"/>
          <w:szCs w:val="28"/>
        </w:rPr>
      </w:pPr>
      <w:r w:rsidRPr="57854EFD">
        <w:rPr>
          <w:rFonts w:asciiTheme="minorHAnsi" w:hAnsiTheme="minorHAnsi" w:cstheme="minorBidi"/>
          <w:color w:val="2F5496" w:themeColor="accent1" w:themeShade="BF"/>
          <w:sz w:val="28"/>
          <w:szCs w:val="28"/>
        </w:rPr>
        <w:t>La justificación de este curso es fácil. Desde mediados del siglo anterior, la medicina está usando las telecomunicaciones como</w:t>
      </w:r>
      <w:r>
        <w:rPr>
          <w:rFonts w:asciiTheme="minorHAnsi" w:hAnsiTheme="minorHAnsi" w:cstheme="minorBidi"/>
          <w:color w:val="2F5496" w:themeColor="accent1" w:themeShade="BF"/>
          <w:sz w:val="28"/>
          <w:szCs w:val="28"/>
        </w:rPr>
        <w:t xml:space="preserve"> herramienta de </w:t>
      </w:r>
      <w:r w:rsidRPr="57854EFD">
        <w:rPr>
          <w:rFonts w:asciiTheme="minorHAnsi" w:hAnsiTheme="minorHAnsi" w:cstheme="minorBidi"/>
          <w:color w:val="2F5496" w:themeColor="accent1" w:themeShade="BF"/>
          <w:sz w:val="28"/>
          <w:szCs w:val="28"/>
        </w:rPr>
        <w:t xml:space="preserve">apoyo, a la hora de ofrecer mejores resultados médicos. Con la llegada de los </w:t>
      </w:r>
      <w:r>
        <w:rPr>
          <w:rFonts w:asciiTheme="minorHAnsi" w:hAnsiTheme="minorHAnsi" w:cstheme="minorBidi"/>
          <w:color w:val="2F5496" w:themeColor="accent1" w:themeShade="BF"/>
          <w:sz w:val="28"/>
          <w:szCs w:val="28"/>
        </w:rPr>
        <w:t>grandes</w:t>
      </w:r>
      <w:r w:rsidRPr="57854EFD">
        <w:rPr>
          <w:rFonts w:asciiTheme="minorHAnsi" w:hAnsiTheme="minorHAnsi" w:cstheme="minorBidi"/>
          <w:color w:val="2F5496" w:themeColor="accent1" w:themeShade="BF"/>
          <w:sz w:val="28"/>
          <w:szCs w:val="28"/>
        </w:rPr>
        <w:t xml:space="preserve"> avances informáticos, esta situación </w:t>
      </w:r>
      <w:r>
        <w:rPr>
          <w:rFonts w:asciiTheme="minorHAnsi" w:hAnsiTheme="minorHAnsi" w:cstheme="minorBidi"/>
          <w:color w:val="2F5496" w:themeColor="accent1" w:themeShade="BF"/>
          <w:sz w:val="28"/>
          <w:szCs w:val="28"/>
        </w:rPr>
        <w:t>ha aumentado exponencialmente</w:t>
      </w:r>
      <w:r w:rsidRPr="57854EFD">
        <w:rPr>
          <w:rFonts w:asciiTheme="minorHAnsi" w:hAnsiTheme="minorHAnsi" w:cstheme="minorBidi"/>
          <w:color w:val="2F5496" w:themeColor="accent1" w:themeShade="BF"/>
          <w:sz w:val="28"/>
          <w:szCs w:val="28"/>
        </w:rPr>
        <w:t xml:space="preserve">. </w:t>
      </w:r>
      <w:r>
        <w:rPr>
          <w:rFonts w:asciiTheme="minorHAnsi" w:hAnsiTheme="minorHAnsi" w:cstheme="minorBidi"/>
          <w:color w:val="2F5496" w:themeColor="accent1" w:themeShade="BF"/>
          <w:sz w:val="28"/>
          <w:szCs w:val="28"/>
        </w:rPr>
        <w:t xml:space="preserve">En este momento, podemos justificar </w:t>
      </w:r>
      <w:r w:rsidRPr="00851749">
        <w:rPr>
          <w:rFonts w:asciiTheme="minorHAnsi" w:hAnsiTheme="minorHAnsi" w:cstheme="minorBidi"/>
          <w:color w:val="2F5496" w:themeColor="accent1" w:themeShade="BF"/>
          <w:sz w:val="28"/>
          <w:szCs w:val="28"/>
        </w:rPr>
        <w:t xml:space="preserve"> este curso por la necesidad creada por la pandemia covid-19 de</w:t>
      </w:r>
      <w:r>
        <w:rPr>
          <w:rFonts w:asciiTheme="minorHAnsi" w:hAnsiTheme="minorHAnsi" w:cstheme="minorBidi"/>
          <w:color w:val="2F5496" w:themeColor="accent1" w:themeShade="BF"/>
          <w:sz w:val="28"/>
          <w:szCs w:val="28"/>
        </w:rPr>
        <w:t xml:space="preserve"> proteger al paciente y</w:t>
      </w:r>
      <w:r w:rsidRPr="00851749">
        <w:rPr>
          <w:rFonts w:asciiTheme="minorHAnsi" w:hAnsiTheme="minorHAnsi" w:cstheme="minorBidi"/>
          <w:color w:val="2F5496" w:themeColor="accent1" w:themeShade="BF"/>
          <w:sz w:val="28"/>
          <w:szCs w:val="28"/>
        </w:rPr>
        <w:t xml:space="preserve"> abordar </w:t>
      </w:r>
      <w:r>
        <w:rPr>
          <w:rFonts w:asciiTheme="minorHAnsi" w:hAnsiTheme="minorHAnsi" w:cstheme="minorBidi"/>
          <w:color w:val="2F5496" w:themeColor="accent1" w:themeShade="BF"/>
          <w:sz w:val="28"/>
          <w:szCs w:val="28"/>
        </w:rPr>
        <w:t>sus problemas de salud</w:t>
      </w:r>
      <w:r w:rsidRPr="00851749">
        <w:rPr>
          <w:rFonts w:asciiTheme="minorHAnsi" w:hAnsiTheme="minorHAnsi" w:cstheme="minorBidi"/>
          <w:color w:val="2F5496" w:themeColor="accent1" w:themeShade="BF"/>
          <w:sz w:val="28"/>
          <w:szCs w:val="28"/>
        </w:rPr>
        <w:t xml:space="preserve"> de forma telemática, siempre que esto sea posible, sin abandonar la consulta presencial, usando las telecomunicaciones como apoyo.</w:t>
      </w:r>
    </w:p>
    <w:p w14:paraId="66702E93" w14:textId="77777777" w:rsidR="0045746F" w:rsidRDefault="0045746F" w:rsidP="0045746F">
      <w:pPr>
        <w:pStyle w:val="NormalWeb"/>
        <w:shd w:val="clear" w:color="auto" w:fill="FFFFFF"/>
        <w:spacing w:before="180" w:beforeAutospacing="0" w:after="180" w:afterAutospacing="0"/>
        <w:jc w:val="both"/>
        <w:textAlignment w:val="baseline"/>
        <w:rPr>
          <w:rFonts w:asciiTheme="minorHAnsi" w:hAnsiTheme="minorHAnsi" w:cstheme="minorHAnsi"/>
          <w:color w:val="2F5496" w:themeColor="accent1" w:themeShade="BF"/>
          <w:sz w:val="28"/>
          <w:szCs w:val="28"/>
        </w:rPr>
      </w:pPr>
      <w:r w:rsidRPr="00D44392">
        <w:rPr>
          <w:rFonts w:asciiTheme="minorHAnsi" w:hAnsiTheme="minorHAnsi" w:cstheme="minorHAnsi"/>
          <w:color w:val="2F5496" w:themeColor="accent1" w:themeShade="BF"/>
          <w:sz w:val="28"/>
          <w:szCs w:val="28"/>
        </w:rPr>
        <w:t>La pretensión o el objetivo es intentar a ayudar al médico con la incertidumbre que supone trabajar y abordar al paciente sin verlo, sin su lenguaje no verbal, sin tocarlo, sin una exploración en toda regla. Lo que antes hacíamos puntualmente, tratar por teléfono, ahora se ha convertido en la norma, con más de un 70% de la actividad del médico de familia. También por supuesto y como</w:t>
      </w:r>
      <w:r>
        <w:rPr>
          <w:rFonts w:asciiTheme="minorHAnsi" w:hAnsiTheme="minorHAnsi" w:cstheme="minorHAnsi"/>
          <w:color w:val="2F5496" w:themeColor="accent1" w:themeShade="BF"/>
          <w:sz w:val="28"/>
          <w:szCs w:val="28"/>
        </w:rPr>
        <w:t xml:space="preserve"> finalidad última</w:t>
      </w:r>
      <w:r w:rsidRPr="00D44392">
        <w:rPr>
          <w:rFonts w:asciiTheme="minorHAnsi" w:hAnsiTheme="minorHAnsi" w:cstheme="minorHAnsi"/>
          <w:color w:val="2F5496" w:themeColor="accent1" w:themeShade="BF"/>
          <w:sz w:val="28"/>
          <w:szCs w:val="28"/>
        </w:rPr>
        <w:t>, ofrecer al paciente lo mejor que tengamos</w:t>
      </w:r>
      <w:r>
        <w:rPr>
          <w:rFonts w:asciiTheme="minorHAnsi" w:hAnsiTheme="minorHAnsi" w:cstheme="minorHAnsi"/>
          <w:color w:val="2F5496" w:themeColor="accent1" w:themeShade="BF"/>
          <w:sz w:val="28"/>
          <w:szCs w:val="28"/>
        </w:rPr>
        <w:t>; sin menoscabar su seguridad</w:t>
      </w:r>
      <w:r w:rsidRPr="00D44392">
        <w:rPr>
          <w:rFonts w:asciiTheme="minorHAnsi" w:hAnsiTheme="minorHAnsi" w:cstheme="minorHAnsi"/>
          <w:color w:val="2F5496" w:themeColor="accent1" w:themeShade="BF"/>
          <w:sz w:val="28"/>
          <w:szCs w:val="28"/>
        </w:rPr>
        <w:t>.</w:t>
      </w:r>
    </w:p>
    <w:p w14:paraId="78B7B941" w14:textId="77777777" w:rsidR="0045746F" w:rsidRPr="00D44392" w:rsidRDefault="0045746F" w:rsidP="0045746F">
      <w:pPr>
        <w:pStyle w:val="NormalWeb"/>
        <w:shd w:val="clear" w:color="auto" w:fill="FFFFFF"/>
        <w:spacing w:before="180" w:beforeAutospacing="0" w:after="180" w:afterAutospacing="0"/>
        <w:jc w:val="both"/>
        <w:textAlignment w:val="baseline"/>
        <w:rPr>
          <w:rFonts w:asciiTheme="minorHAnsi" w:hAnsiTheme="minorHAnsi" w:cstheme="minorHAnsi"/>
          <w:color w:val="2F5496" w:themeColor="accent1" w:themeShade="BF"/>
          <w:sz w:val="28"/>
          <w:szCs w:val="28"/>
        </w:rPr>
      </w:pPr>
      <w:r>
        <w:rPr>
          <w:rFonts w:asciiTheme="minorHAnsi" w:hAnsiTheme="minorHAnsi" w:cstheme="minorHAnsi"/>
          <w:color w:val="2F5496" w:themeColor="accent1" w:themeShade="BF"/>
          <w:sz w:val="28"/>
          <w:szCs w:val="28"/>
        </w:rPr>
        <w:t xml:space="preserve">A esto se añade el hecho de que somos totalmente conscientes que esta forma de trabajar ha llegado para quedarse. </w:t>
      </w:r>
    </w:p>
    <w:p w14:paraId="3B4AFC7B" w14:textId="77777777" w:rsidR="0045746F" w:rsidRPr="001D50E4" w:rsidRDefault="0045746F" w:rsidP="0045746F">
      <w:pPr>
        <w:spacing w:after="0" w:line="240" w:lineRule="auto"/>
        <w:jc w:val="both"/>
        <w:rPr>
          <w:rFonts w:ascii="Times New Roman" w:eastAsia="Times New Roman" w:hAnsi="Times New Roman" w:cs="Times New Roman"/>
          <w:i/>
          <w:sz w:val="20"/>
          <w:szCs w:val="20"/>
          <w:lang w:eastAsia="es-ES_tradnl"/>
        </w:rPr>
      </w:pPr>
    </w:p>
    <w:p w14:paraId="46C4DCEA" w14:textId="77777777" w:rsidR="0045746F" w:rsidRPr="00D44392" w:rsidRDefault="0045746F" w:rsidP="0045746F">
      <w:pPr>
        <w:rPr>
          <w:rFonts w:cstheme="minorHAnsi"/>
          <w:color w:val="2F5496" w:themeColor="accent1" w:themeShade="BF"/>
          <w:sz w:val="28"/>
          <w:szCs w:val="28"/>
        </w:rPr>
      </w:pPr>
    </w:p>
    <w:p w14:paraId="095BDBDF" w14:textId="77777777" w:rsidR="0045746F" w:rsidRPr="008E3544" w:rsidRDefault="0045746F" w:rsidP="0045746F">
      <w:pPr>
        <w:rPr>
          <w:rFonts w:cstheme="minorHAnsi"/>
          <w:b/>
          <w:color w:val="538135" w:themeColor="accent6" w:themeShade="BF"/>
          <w:sz w:val="28"/>
          <w:szCs w:val="28"/>
        </w:rPr>
      </w:pPr>
      <w:r w:rsidRPr="008E3544">
        <w:rPr>
          <w:rFonts w:cstheme="minorHAnsi"/>
          <w:b/>
          <w:color w:val="538135" w:themeColor="accent6" w:themeShade="BF"/>
          <w:sz w:val="28"/>
          <w:szCs w:val="28"/>
        </w:rPr>
        <w:t>CONCEPTOS</w:t>
      </w:r>
    </w:p>
    <w:p w14:paraId="240EABD7" w14:textId="77777777" w:rsidR="0045746F" w:rsidRPr="00D44392" w:rsidRDefault="0045746F" w:rsidP="0045746F">
      <w:pPr>
        <w:rPr>
          <w:rFonts w:cstheme="minorHAnsi"/>
          <w:color w:val="2F5496" w:themeColor="accent1" w:themeShade="BF"/>
          <w:sz w:val="28"/>
          <w:szCs w:val="28"/>
        </w:rPr>
      </w:pPr>
      <w:r w:rsidRPr="00D44392">
        <w:rPr>
          <w:rFonts w:cstheme="minorHAnsi"/>
          <w:color w:val="2F5496" w:themeColor="accent1" w:themeShade="BF"/>
          <w:sz w:val="28"/>
          <w:szCs w:val="28"/>
        </w:rPr>
        <w:t>Definir la telemedicina puede parecer una tarea sencilla, sin embargo, son muchas las definiciones y matices y a día de hoy, no está completamente delimitad</w:t>
      </w:r>
      <w:r>
        <w:rPr>
          <w:rFonts w:cstheme="minorHAnsi"/>
          <w:color w:val="2F5496" w:themeColor="accent1" w:themeShade="BF"/>
          <w:sz w:val="28"/>
          <w:szCs w:val="28"/>
        </w:rPr>
        <w:t>o este concepto</w:t>
      </w:r>
      <w:r w:rsidRPr="00D44392">
        <w:rPr>
          <w:rFonts w:cstheme="minorHAnsi"/>
          <w:color w:val="2F5496" w:themeColor="accent1" w:themeShade="BF"/>
          <w:sz w:val="28"/>
          <w:szCs w:val="28"/>
        </w:rPr>
        <w:t xml:space="preserve"> y </w:t>
      </w:r>
      <w:r>
        <w:rPr>
          <w:rFonts w:cstheme="minorHAnsi"/>
          <w:color w:val="2F5496" w:themeColor="accent1" w:themeShade="BF"/>
          <w:sz w:val="28"/>
          <w:szCs w:val="28"/>
        </w:rPr>
        <w:t xml:space="preserve">aún </w:t>
      </w:r>
      <w:r w:rsidRPr="00D44392">
        <w:rPr>
          <w:rFonts w:cstheme="minorHAnsi"/>
          <w:color w:val="2F5496" w:themeColor="accent1" w:themeShade="BF"/>
          <w:sz w:val="28"/>
          <w:szCs w:val="28"/>
        </w:rPr>
        <w:t xml:space="preserve">menos </w:t>
      </w:r>
      <w:r>
        <w:rPr>
          <w:rFonts w:cstheme="minorHAnsi"/>
          <w:color w:val="2F5496" w:themeColor="accent1" w:themeShade="BF"/>
          <w:sz w:val="28"/>
          <w:szCs w:val="28"/>
        </w:rPr>
        <w:t xml:space="preserve">los matices que la </w:t>
      </w:r>
      <w:r w:rsidRPr="00D44392">
        <w:rPr>
          <w:rFonts w:cstheme="minorHAnsi"/>
          <w:color w:val="2F5496" w:themeColor="accent1" w:themeShade="BF"/>
          <w:sz w:val="28"/>
          <w:szCs w:val="28"/>
        </w:rPr>
        <w:t>diferencia</w:t>
      </w:r>
      <w:r>
        <w:rPr>
          <w:rFonts w:cstheme="minorHAnsi"/>
          <w:color w:val="2F5496" w:themeColor="accent1" w:themeShade="BF"/>
          <w:sz w:val="28"/>
          <w:szCs w:val="28"/>
        </w:rPr>
        <w:t>n de otras formas como pudieran ser</w:t>
      </w:r>
      <w:r w:rsidRPr="00D44392">
        <w:rPr>
          <w:rFonts w:cstheme="minorHAnsi"/>
          <w:color w:val="2F5496" w:themeColor="accent1" w:themeShade="BF"/>
          <w:sz w:val="28"/>
          <w:szCs w:val="28"/>
        </w:rPr>
        <w:t xml:space="preserve"> la e-health</w:t>
      </w:r>
      <w:r>
        <w:rPr>
          <w:rFonts w:cstheme="minorHAnsi"/>
          <w:color w:val="2F5496" w:themeColor="accent1" w:themeShade="BF"/>
          <w:sz w:val="28"/>
          <w:szCs w:val="28"/>
        </w:rPr>
        <w:t xml:space="preserve"> o similar, íntimamente implicados.</w:t>
      </w:r>
    </w:p>
    <w:p w14:paraId="61E328ED" w14:textId="77777777" w:rsidR="0045746F" w:rsidRPr="00D44392" w:rsidRDefault="0045746F" w:rsidP="0045746F">
      <w:pPr>
        <w:rPr>
          <w:rFonts w:cstheme="minorHAnsi"/>
          <w:color w:val="2F5496" w:themeColor="accent1" w:themeShade="BF"/>
          <w:sz w:val="28"/>
          <w:szCs w:val="28"/>
        </w:rPr>
      </w:pPr>
      <w:r w:rsidRPr="00D44392">
        <w:rPr>
          <w:rFonts w:cstheme="minorHAnsi"/>
          <w:color w:val="2F5496" w:themeColor="accent1" w:themeShade="BF"/>
          <w:sz w:val="28"/>
          <w:szCs w:val="28"/>
        </w:rPr>
        <w:t xml:space="preserve"> Telemedicina significa medicina a distancia (diagnóstico, tratamiento, etc.), mediante recursos tecnológicos </w:t>
      </w:r>
      <w:r>
        <w:rPr>
          <w:rFonts w:cstheme="minorHAnsi"/>
          <w:color w:val="2F5496" w:themeColor="accent1" w:themeShade="BF"/>
          <w:sz w:val="28"/>
          <w:szCs w:val="28"/>
        </w:rPr>
        <w:t xml:space="preserve">cuya finalidad es </w:t>
      </w:r>
      <w:r w:rsidRPr="00D44392">
        <w:rPr>
          <w:rFonts w:cstheme="minorHAnsi"/>
          <w:color w:val="2F5496" w:themeColor="accent1" w:themeShade="BF"/>
          <w:sz w:val="28"/>
          <w:szCs w:val="28"/>
        </w:rPr>
        <w:t xml:space="preserve"> optimiza</w:t>
      </w:r>
      <w:r>
        <w:rPr>
          <w:rFonts w:cstheme="minorHAnsi"/>
          <w:color w:val="2F5496" w:themeColor="accent1" w:themeShade="BF"/>
          <w:sz w:val="28"/>
          <w:szCs w:val="28"/>
        </w:rPr>
        <w:t>r</w:t>
      </w:r>
      <w:r w:rsidRPr="00D44392">
        <w:rPr>
          <w:rFonts w:cstheme="minorHAnsi"/>
          <w:color w:val="2F5496" w:themeColor="accent1" w:themeShade="BF"/>
          <w:sz w:val="28"/>
          <w:szCs w:val="28"/>
        </w:rPr>
        <w:t xml:space="preserve"> la atención, ahorrando tiempo y costes y aumentando la accesibilidad. </w:t>
      </w:r>
    </w:p>
    <w:p w14:paraId="62A5F36C" w14:textId="77777777" w:rsidR="0045746F" w:rsidRPr="00D44392" w:rsidRDefault="0045746F" w:rsidP="0045746F">
      <w:pPr>
        <w:rPr>
          <w:rFonts w:cstheme="minorHAnsi"/>
          <w:color w:val="2F5496" w:themeColor="accent1" w:themeShade="BF"/>
          <w:sz w:val="28"/>
          <w:szCs w:val="28"/>
        </w:rPr>
      </w:pPr>
      <w:r w:rsidRPr="00D44392">
        <w:rPr>
          <w:rFonts w:cstheme="minorHAnsi"/>
          <w:color w:val="2F5496" w:themeColor="accent1" w:themeShade="BF"/>
          <w:sz w:val="28"/>
          <w:szCs w:val="28"/>
        </w:rPr>
        <w:t xml:space="preserve"> La propia Organización Mundial de la Salud (OMS) en el año 2008,  la define como «Aportar servicios de salud, donde la distancia es un factor crítico, por cualquier profesional de la salud, usando las nuevas tecnologías de la comunicación para el intercambio válido de </w:t>
      </w:r>
      <w:r w:rsidRPr="00D44392">
        <w:rPr>
          <w:rFonts w:cstheme="minorHAnsi"/>
          <w:color w:val="2F5496" w:themeColor="accent1" w:themeShade="BF"/>
          <w:sz w:val="28"/>
          <w:szCs w:val="28"/>
        </w:rPr>
        <w:lastRenderedPageBreak/>
        <w:t>información en el diagnóstico, el tratamiento y la prevención de enfermedades o lesiones, investigación y evaluación, y educación continuada de los proveedores de salud, todo con el interés de mejorar la salud de los individuos y sus comunidades»</w:t>
      </w:r>
    </w:p>
    <w:p w14:paraId="13786295" w14:textId="77777777" w:rsidR="0045746F" w:rsidRPr="00D44392" w:rsidRDefault="0045746F" w:rsidP="0045746F">
      <w:pPr>
        <w:rPr>
          <w:rFonts w:eastAsia="Times New Roman" w:cstheme="minorHAnsi"/>
          <w:color w:val="2F5496" w:themeColor="accent1" w:themeShade="BF"/>
          <w:sz w:val="28"/>
          <w:szCs w:val="28"/>
          <w:lang w:eastAsia="es-ES"/>
        </w:rPr>
      </w:pPr>
      <w:r w:rsidRPr="00172FA9">
        <w:rPr>
          <w:rFonts w:eastAsia="Times New Roman" w:cstheme="minorHAnsi"/>
          <w:bCs/>
          <w:color w:val="538135" w:themeColor="accent6" w:themeShade="BF"/>
          <w:sz w:val="28"/>
          <w:szCs w:val="28"/>
          <w:lang w:eastAsia="es-ES"/>
        </w:rPr>
        <w:t>¿Pero entonces qué es la eHealth?</w:t>
      </w:r>
      <w:r w:rsidRPr="00D44392">
        <w:rPr>
          <w:rFonts w:eastAsia="Times New Roman" w:cstheme="minorHAnsi"/>
          <w:color w:val="2F5496" w:themeColor="accent1" w:themeShade="BF"/>
          <w:sz w:val="28"/>
          <w:szCs w:val="28"/>
          <w:lang w:eastAsia="es-ES"/>
        </w:rPr>
        <w:br/>
        <w:t>De igual forma la OMS define la eHealth como "El empleo de información y tecnologías de comunicación para un mejor control de la salud. Por ejemplo, para el tratamiento de determinados pacientes, fomentar la investigación, crear herramientas para la educación de estudiantes, hacer screening en diversas enfermedades, y en fin, para la supervisión de la salud pública".</w:t>
      </w:r>
    </w:p>
    <w:p w14:paraId="0C6ABAA2" w14:textId="77777777" w:rsidR="0045746F" w:rsidRDefault="0045746F" w:rsidP="0045746F">
      <w:pPr>
        <w:pStyle w:val="NormalWeb"/>
        <w:shd w:val="clear" w:color="auto" w:fill="FFFFFF"/>
        <w:spacing w:before="0" w:beforeAutospacing="0" w:after="345" w:afterAutospacing="0" w:line="360" w:lineRule="atLeast"/>
        <w:jc w:val="both"/>
        <w:rPr>
          <w:rFonts w:asciiTheme="minorHAnsi" w:hAnsiTheme="minorHAnsi" w:cstheme="minorHAnsi"/>
          <w:color w:val="2F5496" w:themeColor="accent1" w:themeShade="BF"/>
          <w:sz w:val="28"/>
          <w:szCs w:val="28"/>
        </w:rPr>
      </w:pPr>
      <w:r w:rsidRPr="00D44392">
        <w:rPr>
          <w:rFonts w:asciiTheme="minorHAnsi" w:hAnsiTheme="minorHAnsi" w:cstheme="minorHAnsi"/>
          <w:color w:val="2F5496" w:themeColor="accent1" w:themeShade="BF"/>
          <w:sz w:val="28"/>
          <w:szCs w:val="28"/>
        </w:rPr>
        <w:t>La </w:t>
      </w:r>
      <w:r w:rsidRPr="00D44392">
        <w:rPr>
          <w:rStyle w:val="nfasis"/>
          <w:rFonts w:asciiTheme="minorHAnsi" w:hAnsiTheme="minorHAnsi" w:cstheme="minorHAnsi"/>
          <w:color w:val="2F5496" w:themeColor="accent1" w:themeShade="BF"/>
          <w:sz w:val="28"/>
          <w:szCs w:val="28"/>
        </w:rPr>
        <w:t>eHealth</w:t>
      </w:r>
      <w:r w:rsidRPr="00D44392">
        <w:rPr>
          <w:rFonts w:asciiTheme="minorHAnsi" w:hAnsiTheme="minorHAnsi" w:cstheme="minorHAnsi"/>
          <w:color w:val="2F5496" w:themeColor="accent1" w:themeShade="BF"/>
          <w:sz w:val="28"/>
          <w:szCs w:val="28"/>
        </w:rPr>
        <w:t xml:space="preserve"> ( e-salud) sería una gran herramienta , a utilizar sobre todo en el entorno sanitario, que además de las utilidades ya conocidas de servicios de salud, de la telemedicina , emplearía </w:t>
      </w:r>
      <w:r w:rsidRPr="009A423A">
        <w:rPr>
          <w:rFonts w:cstheme="minorHAnsi"/>
          <w:color w:val="2F5496" w:themeColor="accent1" w:themeShade="BF"/>
          <w:sz w:val="28"/>
          <w:szCs w:val="28"/>
        </w:rPr>
        <w:t xml:space="preserve"> </w:t>
      </w:r>
      <w:r w:rsidRPr="00D44392">
        <w:rPr>
          <w:rFonts w:cstheme="minorHAnsi"/>
          <w:color w:val="2F5496" w:themeColor="accent1" w:themeShade="BF"/>
          <w:sz w:val="28"/>
          <w:szCs w:val="28"/>
        </w:rPr>
        <w:t>las tecnologías de la información</w:t>
      </w:r>
      <w:r w:rsidRPr="00D44392">
        <w:rPr>
          <w:rFonts w:asciiTheme="minorHAnsi" w:hAnsiTheme="minorHAnsi" w:cstheme="minorHAnsi"/>
          <w:color w:val="2F5496" w:themeColor="accent1" w:themeShade="BF"/>
          <w:sz w:val="28"/>
          <w:szCs w:val="28"/>
        </w:rPr>
        <w:t xml:space="preserve"> </w:t>
      </w:r>
      <w:r>
        <w:rPr>
          <w:rFonts w:asciiTheme="minorHAnsi" w:hAnsiTheme="minorHAnsi" w:cstheme="minorHAnsi"/>
          <w:color w:val="2F5496" w:themeColor="accent1" w:themeShade="BF"/>
          <w:sz w:val="28"/>
          <w:szCs w:val="28"/>
        </w:rPr>
        <w:t>(</w:t>
      </w:r>
      <w:r w:rsidRPr="00D44392">
        <w:rPr>
          <w:rFonts w:asciiTheme="minorHAnsi" w:hAnsiTheme="minorHAnsi" w:cstheme="minorHAnsi"/>
          <w:color w:val="2F5496" w:themeColor="accent1" w:themeShade="BF"/>
          <w:sz w:val="28"/>
          <w:szCs w:val="28"/>
        </w:rPr>
        <w:t>TIC</w:t>
      </w:r>
      <w:r>
        <w:rPr>
          <w:rFonts w:asciiTheme="minorHAnsi" w:hAnsiTheme="minorHAnsi" w:cstheme="minorHAnsi"/>
          <w:color w:val="2F5496" w:themeColor="accent1" w:themeShade="BF"/>
          <w:sz w:val="28"/>
          <w:szCs w:val="28"/>
        </w:rPr>
        <w:t>s)</w:t>
      </w:r>
      <w:r w:rsidRPr="00D44392">
        <w:rPr>
          <w:rFonts w:asciiTheme="minorHAnsi" w:hAnsiTheme="minorHAnsi" w:cstheme="minorHAnsi"/>
          <w:color w:val="2F5496" w:themeColor="accent1" w:themeShade="BF"/>
          <w:sz w:val="28"/>
          <w:szCs w:val="28"/>
        </w:rPr>
        <w:t xml:space="preserve"> para la gestión sanitaria y </w:t>
      </w:r>
      <w:r>
        <w:rPr>
          <w:rFonts w:asciiTheme="minorHAnsi" w:hAnsiTheme="minorHAnsi" w:cstheme="minorHAnsi"/>
          <w:color w:val="2F5496" w:themeColor="accent1" w:themeShade="BF"/>
          <w:sz w:val="28"/>
          <w:szCs w:val="28"/>
        </w:rPr>
        <w:t>de recursos, de una forma globalizada, que se</w:t>
      </w:r>
      <w:r w:rsidRPr="00D44392">
        <w:rPr>
          <w:rFonts w:asciiTheme="minorHAnsi" w:hAnsiTheme="minorHAnsi" w:cstheme="minorHAnsi"/>
          <w:color w:val="2F5496" w:themeColor="accent1" w:themeShade="BF"/>
          <w:sz w:val="28"/>
          <w:szCs w:val="28"/>
        </w:rPr>
        <w:t xml:space="preserve"> beneficia</w:t>
      </w:r>
      <w:r>
        <w:rPr>
          <w:rFonts w:asciiTheme="minorHAnsi" w:hAnsiTheme="minorHAnsi" w:cstheme="minorHAnsi"/>
          <w:color w:val="2F5496" w:themeColor="accent1" w:themeShade="BF"/>
          <w:sz w:val="28"/>
          <w:szCs w:val="28"/>
        </w:rPr>
        <w:t xml:space="preserve">ría </w:t>
      </w:r>
      <w:r w:rsidRPr="00D44392">
        <w:rPr>
          <w:rFonts w:asciiTheme="minorHAnsi" w:hAnsiTheme="minorHAnsi" w:cstheme="minorHAnsi"/>
          <w:color w:val="2F5496" w:themeColor="accent1" w:themeShade="BF"/>
          <w:sz w:val="28"/>
          <w:szCs w:val="28"/>
        </w:rPr>
        <w:t>de</w:t>
      </w:r>
      <w:r>
        <w:rPr>
          <w:rFonts w:asciiTheme="minorHAnsi" w:hAnsiTheme="minorHAnsi" w:cstheme="minorHAnsi"/>
          <w:color w:val="2F5496" w:themeColor="accent1" w:themeShade="BF"/>
          <w:sz w:val="28"/>
          <w:szCs w:val="28"/>
        </w:rPr>
        <w:t xml:space="preserve">l conocimiento de </w:t>
      </w:r>
      <w:r w:rsidRPr="00D44392">
        <w:rPr>
          <w:rFonts w:asciiTheme="minorHAnsi" w:hAnsiTheme="minorHAnsi" w:cstheme="minorHAnsi"/>
          <w:color w:val="2F5496" w:themeColor="accent1" w:themeShade="BF"/>
          <w:sz w:val="28"/>
          <w:szCs w:val="28"/>
        </w:rPr>
        <w:t xml:space="preserve"> esta gran cantidad de datos</w:t>
      </w:r>
      <w:r>
        <w:rPr>
          <w:rFonts w:asciiTheme="minorHAnsi" w:hAnsiTheme="minorHAnsi" w:cstheme="minorHAnsi"/>
          <w:color w:val="2F5496" w:themeColor="accent1" w:themeShade="BF"/>
          <w:sz w:val="28"/>
          <w:szCs w:val="28"/>
        </w:rPr>
        <w:t xml:space="preserve"> sanitarios y sociales , haciendo más eficiente el abordaje de la salud.</w:t>
      </w:r>
    </w:p>
    <w:p w14:paraId="5CDB8162" w14:textId="26F66C7C" w:rsidR="0045746F" w:rsidRDefault="0045746F" w:rsidP="00421D69">
      <w:pPr>
        <w:pStyle w:val="NormalWeb"/>
        <w:shd w:val="clear" w:color="auto" w:fill="FFFFFF"/>
        <w:spacing w:before="0" w:beforeAutospacing="0" w:after="345" w:afterAutospacing="0" w:line="360" w:lineRule="atLeast"/>
        <w:jc w:val="both"/>
        <w:rPr>
          <w:rFonts w:cstheme="minorHAnsi"/>
          <w:noProof/>
          <w:color w:val="2F5496" w:themeColor="accent1" w:themeShade="BF"/>
          <w:sz w:val="28"/>
          <w:szCs w:val="28"/>
        </w:rPr>
      </w:pPr>
      <w:r w:rsidRPr="00D44392">
        <w:rPr>
          <w:rFonts w:asciiTheme="minorHAnsi" w:hAnsiTheme="minorHAnsi" w:cstheme="minorHAnsi"/>
          <w:color w:val="2F5496" w:themeColor="accent1" w:themeShade="BF"/>
          <w:sz w:val="28"/>
          <w:szCs w:val="28"/>
        </w:rPr>
        <w:t xml:space="preserve"> Con la definición anterior, se puede deducir que La e-Health cubre un espectro mayor que la telemedicina, la engloba. </w:t>
      </w:r>
      <w:bookmarkStart w:id="0" w:name="_Hlk55149712"/>
      <w:r w:rsidRPr="00BE59AA">
        <w:rPr>
          <w:rFonts w:cstheme="minorHAnsi"/>
          <w:noProof/>
          <w:color w:val="2F5496" w:themeColor="accent1" w:themeShade="BF"/>
          <w:sz w:val="28"/>
          <w:szCs w:val="28"/>
        </w:rPr>
        <w:t xml:space="preserve"> </w:t>
      </w:r>
    </w:p>
    <w:p w14:paraId="318F02A7" w14:textId="77777777" w:rsidR="000251A4" w:rsidRDefault="00421D69" w:rsidP="00421D69">
      <w:pPr>
        <w:pStyle w:val="NormalWeb"/>
        <w:shd w:val="clear" w:color="auto" w:fill="FFFFFF"/>
        <w:spacing w:before="0" w:beforeAutospacing="0" w:after="345" w:afterAutospacing="0" w:line="360" w:lineRule="atLeast"/>
        <w:jc w:val="both"/>
        <w:rPr>
          <w:rFonts w:cstheme="minorHAnsi"/>
          <w:noProof/>
          <w:color w:val="538135" w:themeColor="accent6" w:themeShade="BF"/>
          <w:sz w:val="28"/>
          <w:szCs w:val="28"/>
        </w:rPr>
      </w:pPr>
      <w:r w:rsidRPr="00421D69">
        <w:rPr>
          <w:rFonts w:cstheme="minorHAnsi"/>
          <w:noProof/>
          <w:color w:val="538135" w:themeColor="accent6" w:themeShade="BF"/>
          <w:sz w:val="28"/>
          <w:szCs w:val="28"/>
        </w:rPr>
        <w:t>Telemedicina</w:t>
      </w:r>
      <w:bookmarkEnd w:id="0"/>
    </w:p>
    <w:p w14:paraId="1F6B765D" w14:textId="12AC22F9" w:rsidR="007E7B8E" w:rsidRDefault="00264455" w:rsidP="00421D69">
      <w:pPr>
        <w:pStyle w:val="NormalWeb"/>
        <w:shd w:val="clear" w:color="auto" w:fill="FFFFFF"/>
        <w:spacing w:before="0" w:beforeAutospacing="0" w:after="345" w:afterAutospacing="0" w:line="360" w:lineRule="atLeast"/>
        <w:jc w:val="both"/>
        <w:rPr>
          <w:rFonts w:cstheme="minorHAnsi"/>
          <w:color w:val="2F5496" w:themeColor="accent1" w:themeShade="BF"/>
          <w:sz w:val="28"/>
          <w:szCs w:val="28"/>
        </w:rPr>
      </w:pPr>
      <w:r w:rsidRPr="00D44392">
        <w:rPr>
          <w:rFonts w:cstheme="minorHAnsi"/>
          <w:color w:val="2F5496" w:themeColor="accent1" w:themeShade="BF"/>
          <w:sz w:val="28"/>
          <w:szCs w:val="28"/>
        </w:rPr>
        <w:t xml:space="preserve"> </w:t>
      </w:r>
      <w:r w:rsidR="00AB6515" w:rsidRPr="00D44392">
        <w:rPr>
          <w:rFonts w:cstheme="minorHAnsi"/>
          <w:color w:val="2F5496" w:themeColor="accent1" w:themeShade="BF"/>
          <w:sz w:val="28"/>
          <w:szCs w:val="28"/>
        </w:rPr>
        <w:t xml:space="preserve"> Las redes y las tecnologías de la </w:t>
      </w:r>
      <w:r w:rsidR="000251A4" w:rsidRPr="00D44392">
        <w:rPr>
          <w:rFonts w:cstheme="minorHAnsi"/>
          <w:color w:val="2F5496" w:themeColor="accent1" w:themeShade="BF"/>
          <w:sz w:val="28"/>
          <w:szCs w:val="28"/>
        </w:rPr>
        <w:t>información (</w:t>
      </w:r>
      <w:r w:rsidR="00AB6515" w:rsidRPr="00D44392">
        <w:rPr>
          <w:rFonts w:cstheme="minorHAnsi"/>
          <w:color w:val="2F5496" w:themeColor="accent1" w:themeShade="BF"/>
          <w:sz w:val="28"/>
          <w:szCs w:val="28"/>
        </w:rPr>
        <w:t>TIC</w:t>
      </w:r>
      <w:r w:rsidR="00421D69">
        <w:rPr>
          <w:rFonts w:cstheme="minorHAnsi"/>
          <w:color w:val="2F5496" w:themeColor="accent1" w:themeShade="BF"/>
          <w:sz w:val="28"/>
          <w:szCs w:val="28"/>
        </w:rPr>
        <w:t>s</w:t>
      </w:r>
      <w:r w:rsidR="00AB6515" w:rsidRPr="00D44392">
        <w:rPr>
          <w:rFonts w:cstheme="minorHAnsi"/>
          <w:color w:val="2F5496" w:themeColor="accent1" w:themeShade="BF"/>
          <w:sz w:val="28"/>
          <w:szCs w:val="28"/>
        </w:rPr>
        <w:t xml:space="preserve">) </w:t>
      </w:r>
      <w:r w:rsidR="00421D69">
        <w:rPr>
          <w:rFonts w:cstheme="minorHAnsi"/>
          <w:color w:val="2F5496" w:themeColor="accent1" w:themeShade="BF"/>
          <w:sz w:val="28"/>
          <w:szCs w:val="28"/>
        </w:rPr>
        <w:t xml:space="preserve">facilitan y son la base </w:t>
      </w:r>
      <w:r w:rsidR="000251A4">
        <w:rPr>
          <w:rFonts w:cstheme="minorHAnsi"/>
          <w:color w:val="2F5496" w:themeColor="accent1" w:themeShade="BF"/>
          <w:sz w:val="28"/>
          <w:szCs w:val="28"/>
        </w:rPr>
        <w:t>de</w:t>
      </w:r>
      <w:r w:rsidR="000251A4" w:rsidRPr="00D44392">
        <w:rPr>
          <w:rFonts w:cstheme="minorHAnsi"/>
          <w:color w:val="2F5496" w:themeColor="accent1" w:themeShade="BF"/>
          <w:sz w:val="28"/>
          <w:szCs w:val="28"/>
        </w:rPr>
        <w:t xml:space="preserve"> actividades</w:t>
      </w:r>
      <w:r w:rsidR="00AB6515" w:rsidRPr="00D44392">
        <w:rPr>
          <w:rFonts w:cstheme="minorHAnsi"/>
          <w:color w:val="2F5496" w:themeColor="accent1" w:themeShade="BF"/>
          <w:sz w:val="28"/>
          <w:szCs w:val="28"/>
        </w:rPr>
        <w:t xml:space="preserve"> </w:t>
      </w:r>
      <w:r w:rsidR="006F1403" w:rsidRPr="00D44392">
        <w:rPr>
          <w:rFonts w:cstheme="minorHAnsi"/>
          <w:color w:val="2F5496" w:themeColor="accent1" w:themeShade="BF"/>
          <w:sz w:val="28"/>
          <w:szCs w:val="28"/>
        </w:rPr>
        <w:t xml:space="preserve">como la consulta telefónica </w:t>
      </w:r>
      <w:r w:rsidR="0045746F">
        <w:rPr>
          <w:rFonts w:cstheme="minorHAnsi"/>
          <w:color w:val="2F5496" w:themeColor="accent1" w:themeShade="BF"/>
          <w:sz w:val="28"/>
          <w:szCs w:val="28"/>
        </w:rPr>
        <w:t xml:space="preserve">que un paciente </w:t>
      </w:r>
      <w:r w:rsidR="00421D69">
        <w:rPr>
          <w:rFonts w:cstheme="minorHAnsi"/>
          <w:color w:val="2F5496" w:themeColor="accent1" w:themeShade="BF"/>
          <w:sz w:val="28"/>
          <w:szCs w:val="28"/>
        </w:rPr>
        <w:t xml:space="preserve">realiza </w:t>
      </w:r>
      <w:r w:rsidR="006F1403" w:rsidRPr="00D44392">
        <w:rPr>
          <w:rFonts w:cstheme="minorHAnsi"/>
          <w:color w:val="2F5496" w:themeColor="accent1" w:themeShade="BF"/>
          <w:sz w:val="28"/>
          <w:szCs w:val="28"/>
        </w:rPr>
        <w:t xml:space="preserve">con un profesional de asistencia médica o </w:t>
      </w:r>
      <w:r w:rsidR="007E7B8E">
        <w:rPr>
          <w:rFonts w:cstheme="minorHAnsi"/>
          <w:color w:val="2F5496" w:themeColor="accent1" w:themeShade="BF"/>
          <w:sz w:val="28"/>
          <w:szCs w:val="28"/>
        </w:rPr>
        <w:t xml:space="preserve">la </w:t>
      </w:r>
      <w:r w:rsidR="000251A4" w:rsidRPr="00800901">
        <w:rPr>
          <w:rFonts w:cstheme="minorHAnsi"/>
          <w:color w:val="2F5496" w:themeColor="accent1" w:themeShade="BF"/>
          <w:sz w:val="28"/>
          <w:szCs w:val="28"/>
        </w:rPr>
        <w:t>videoconsulta</w:t>
      </w:r>
      <w:r w:rsidR="000251A4">
        <w:rPr>
          <w:rFonts w:cstheme="minorHAnsi"/>
          <w:color w:val="2F5496" w:themeColor="accent1" w:themeShade="BF"/>
          <w:sz w:val="28"/>
          <w:szCs w:val="28"/>
        </w:rPr>
        <w:t>,</w:t>
      </w:r>
      <w:r w:rsidR="007E7B8E">
        <w:rPr>
          <w:rFonts w:cstheme="minorHAnsi"/>
          <w:color w:val="2F5496" w:themeColor="accent1" w:themeShade="BF"/>
          <w:sz w:val="28"/>
          <w:szCs w:val="28"/>
        </w:rPr>
        <w:t xml:space="preserve"> en la que además sumamos la imagen del sanitario y el paciente</w:t>
      </w:r>
      <w:r w:rsidR="00421D69">
        <w:rPr>
          <w:rFonts w:cstheme="minorHAnsi"/>
          <w:color w:val="2F5496" w:themeColor="accent1" w:themeShade="BF"/>
          <w:sz w:val="28"/>
          <w:szCs w:val="28"/>
        </w:rPr>
        <w:t>.</w:t>
      </w:r>
    </w:p>
    <w:p w14:paraId="517DB3B1" w14:textId="22C4B823" w:rsidR="007E7B8E" w:rsidRDefault="00421D69" w:rsidP="006F1403">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 xml:space="preserve"> Las TICs también facilitan </w:t>
      </w:r>
      <w:r w:rsidR="007E7B8E">
        <w:rPr>
          <w:rFonts w:eastAsia="Times New Roman" w:cstheme="minorHAnsi"/>
          <w:color w:val="2F5496" w:themeColor="accent1" w:themeShade="BF"/>
          <w:sz w:val="28"/>
          <w:szCs w:val="28"/>
          <w:lang w:eastAsia="es-ES"/>
        </w:rPr>
        <w:t xml:space="preserve">las denominadas teleasistencias, en las que el paciente dispone de un </w:t>
      </w:r>
      <w:r w:rsidR="00E163FA">
        <w:rPr>
          <w:rFonts w:eastAsia="Times New Roman" w:cstheme="minorHAnsi"/>
          <w:color w:val="2F5496" w:themeColor="accent1" w:themeShade="BF"/>
          <w:sz w:val="28"/>
          <w:szCs w:val="28"/>
          <w:lang w:eastAsia="es-ES"/>
        </w:rPr>
        <w:t>dispositivo,</w:t>
      </w:r>
      <w:r w:rsidR="007E7B8E">
        <w:rPr>
          <w:rFonts w:eastAsia="Times New Roman" w:cstheme="minorHAnsi"/>
          <w:color w:val="2F5496" w:themeColor="accent1" w:themeShade="BF"/>
          <w:sz w:val="28"/>
          <w:szCs w:val="28"/>
          <w:lang w:eastAsia="es-ES"/>
        </w:rPr>
        <w:t xml:space="preserve"> para alertar de su necesidad de cuidados,</w:t>
      </w:r>
      <w:r w:rsidR="00AB6515" w:rsidRPr="00D44392">
        <w:rPr>
          <w:rFonts w:eastAsia="Times New Roman" w:cstheme="minorHAnsi"/>
          <w:color w:val="2F5496" w:themeColor="accent1" w:themeShade="BF"/>
          <w:sz w:val="28"/>
          <w:szCs w:val="28"/>
          <w:lang w:eastAsia="es-ES"/>
        </w:rPr>
        <w:t xml:space="preserve"> conectado con emergencias</w:t>
      </w:r>
      <w:r w:rsidR="006F1403" w:rsidRPr="00D44392">
        <w:rPr>
          <w:rFonts w:eastAsia="Times New Roman" w:cstheme="minorHAnsi"/>
          <w:color w:val="2F5496" w:themeColor="accent1" w:themeShade="BF"/>
          <w:sz w:val="28"/>
          <w:szCs w:val="28"/>
          <w:lang w:eastAsia="es-ES"/>
        </w:rPr>
        <w:t xml:space="preserve">, </w:t>
      </w:r>
    </w:p>
    <w:p w14:paraId="2B48432A" w14:textId="10578996" w:rsidR="007E7B8E" w:rsidRDefault="00E163FA" w:rsidP="006F1403">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e</w:t>
      </w:r>
      <w:r w:rsidR="006F1403" w:rsidRPr="00D44392">
        <w:rPr>
          <w:rFonts w:eastAsia="Times New Roman" w:cstheme="minorHAnsi"/>
          <w:color w:val="2F5496" w:themeColor="accent1" w:themeShade="BF"/>
          <w:sz w:val="28"/>
          <w:szCs w:val="28"/>
          <w:lang w:eastAsia="es-ES"/>
        </w:rPr>
        <w:t>l dispensador electrónico de fármacos</w:t>
      </w:r>
      <w:r w:rsidR="007E7B8E">
        <w:rPr>
          <w:rFonts w:eastAsia="Times New Roman" w:cstheme="minorHAnsi"/>
          <w:color w:val="2F5496" w:themeColor="accent1" w:themeShade="BF"/>
          <w:sz w:val="28"/>
          <w:szCs w:val="28"/>
          <w:lang w:eastAsia="es-ES"/>
        </w:rPr>
        <w:t xml:space="preserve"> o el telecontrol a la adherencia terapéutica</w:t>
      </w:r>
      <w:r>
        <w:rPr>
          <w:rFonts w:eastAsia="Times New Roman" w:cstheme="minorHAnsi"/>
          <w:color w:val="2F5496" w:themeColor="accent1" w:themeShade="BF"/>
          <w:sz w:val="28"/>
          <w:szCs w:val="28"/>
          <w:lang w:eastAsia="es-ES"/>
        </w:rPr>
        <w:t>.</w:t>
      </w:r>
    </w:p>
    <w:p w14:paraId="32B58D46" w14:textId="46DC7FE3" w:rsidR="006F1403" w:rsidRDefault="009361FA" w:rsidP="006F1403">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 xml:space="preserve">Del </w:t>
      </w:r>
      <w:r w:rsidRPr="00D44392">
        <w:rPr>
          <w:rFonts w:eastAsia="Times New Roman" w:cstheme="minorHAnsi"/>
          <w:color w:val="2F5496" w:themeColor="accent1" w:themeShade="BF"/>
          <w:sz w:val="28"/>
          <w:szCs w:val="28"/>
          <w:lang w:eastAsia="es-ES"/>
        </w:rPr>
        <w:t>mismo</w:t>
      </w:r>
      <w:r w:rsidR="006F1403" w:rsidRPr="00D44392">
        <w:rPr>
          <w:rFonts w:eastAsia="Times New Roman" w:cstheme="minorHAnsi"/>
          <w:color w:val="2F5496" w:themeColor="accent1" w:themeShade="BF"/>
          <w:sz w:val="28"/>
          <w:szCs w:val="28"/>
          <w:lang w:eastAsia="es-ES"/>
        </w:rPr>
        <w:t xml:space="preserve"> modo </w:t>
      </w:r>
      <w:r w:rsidR="00E163FA">
        <w:rPr>
          <w:rFonts w:eastAsia="Times New Roman" w:cstheme="minorHAnsi"/>
          <w:color w:val="2F5496" w:themeColor="accent1" w:themeShade="BF"/>
          <w:sz w:val="28"/>
          <w:szCs w:val="28"/>
          <w:lang w:eastAsia="es-ES"/>
        </w:rPr>
        <w:t>basados en estos sistemas informáticos,</w:t>
      </w:r>
      <w:r w:rsidR="006F1403" w:rsidRPr="00D44392">
        <w:rPr>
          <w:rFonts w:eastAsia="Times New Roman" w:cstheme="minorHAnsi"/>
          <w:color w:val="2F5496" w:themeColor="accent1" w:themeShade="BF"/>
          <w:sz w:val="28"/>
          <w:szCs w:val="28"/>
          <w:lang w:eastAsia="es-ES"/>
        </w:rPr>
        <w:t xml:space="preserve"> </w:t>
      </w:r>
      <w:r w:rsidR="000251A4" w:rsidRPr="00D44392">
        <w:rPr>
          <w:rFonts w:eastAsia="Times New Roman" w:cstheme="minorHAnsi"/>
          <w:color w:val="2F5496" w:themeColor="accent1" w:themeShade="BF"/>
          <w:sz w:val="28"/>
          <w:szCs w:val="28"/>
          <w:lang w:eastAsia="es-ES"/>
        </w:rPr>
        <w:t>existen dispositivos</w:t>
      </w:r>
      <w:r w:rsidR="006F1403" w:rsidRPr="00D44392">
        <w:rPr>
          <w:rFonts w:eastAsia="Times New Roman" w:cstheme="minorHAnsi"/>
          <w:color w:val="2F5496" w:themeColor="accent1" w:themeShade="BF"/>
          <w:sz w:val="28"/>
          <w:szCs w:val="28"/>
          <w:lang w:eastAsia="es-ES"/>
        </w:rPr>
        <w:t xml:space="preserve"> de tecnología avanzada</w:t>
      </w:r>
      <w:r w:rsidR="00E163FA">
        <w:rPr>
          <w:rFonts w:eastAsia="Times New Roman" w:cstheme="minorHAnsi"/>
          <w:color w:val="2F5496" w:themeColor="accent1" w:themeShade="BF"/>
          <w:sz w:val="28"/>
          <w:szCs w:val="28"/>
          <w:lang w:eastAsia="es-ES"/>
        </w:rPr>
        <w:t>,</w:t>
      </w:r>
      <w:r w:rsidR="006F1403" w:rsidRPr="00D44392">
        <w:rPr>
          <w:rFonts w:eastAsia="Times New Roman" w:cstheme="minorHAnsi"/>
          <w:color w:val="2F5496" w:themeColor="accent1" w:themeShade="BF"/>
          <w:sz w:val="28"/>
          <w:szCs w:val="28"/>
          <w:lang w:eastAsia="es-ES"/>
        </w:rPr>
        <w:t xml:space="preserve"> como medidores para evaluar la tensión arterial, equipos electrocardiográficos para el registro de eventos</w:t>
      </w:r>
      <w:r w:rsidR="00421D69">
        <w:rPr>
          <w:rFonts w:eastAsia="Times New Roman" w:cstheme="minorHAnsi"/>
          <w:color w:val="2F5496" w:themeColor="accent1" w:themeShade="BF"/>
          <w:sz w:val="28"/>
          <w:szCs w:val="28"/>
          <w:lang w:eastAsia="es-ES"/>
        </w:rPr>
        <w:t xml:space="preserve"> cardiacos</w:t>
      </w:r>
      <w:r w:rsidR="006F1403" w:rsidRPr="00D44392">
        <w:rPr>
          <w:rFonts w:eastAsia="Times New Roman" w:cstheme="minorHAnsi"/>
          <w:color w:val="2F5496" w:themeColor="accent1" w:themeShade="BF"/>
          <w:sz w:val="28"/>
          <w:szCs w:val="28"/>
          <w:lang w:eastAsia="es-ES"/>
        </w:rPr>
        <w:t xml:space="preserve">, monitores de glucosa o el pulsioxímetros para la medición de los niveles de oxígeno de </w:t>
      </w:r>
      <w:r w:rsidR="000251A4" w:rsidRPr="00D44392">
        <w:rPr>
          <w:rFonts w:eastAsia="Times New Roman" w:cstheme="minorHAnsi"/>
          <w:color w:val="2F5496" w:themeColor="accent1" w:themeShade="BF"/>
          <w:sz w:val="28"/>
          <w:szCs w:val="28"/>
          <w:lang w:eastAsia="es-ES"/>
        </w:rPr>
        <w:t>sangre.</w:t>
      </w:r>
      <w:r w:rsidR="00421D69">
        <w:rPr>
          <w:rFonts w:eastAsia="Times New Roman" w:cstheme="minorHAnsi"/>
          <w:color w:val="2F5496" w:themeColor="accent1" w:themeShade="BF"/>
          <w:sz w:val="28"/>
          <w:szCs w:val="28"/>
          <w:lang w:eastAsia="es-ES"/>
        </w:rPr>
        <w:t xml:space="preserve"> Los</w:t>
      </w:r>
      <w:r w:rsidR="00D44392" w:rsidRPr="00D44392">
        <w:rPr>
          <w:rFonts w:cstheme="minorHAnsi"/>
          <w:color w:val="2F5496" w:themeColor="accent1" w:themeShade="BF"/>
          <w:sz w:val="28"/>
          <w:szCs w:val="28"/>
        </w:rPr>
        <w:t xml:space="preserve"> dispositivos </w:t>
      </w:r>
      <w:r w:rsidR="00D44392" w:rsidRPr="00D44392">
        <w:rPr>
          <w:rStyle w:val="nfasis"/>
          <w:rFonts w:cstheme="minorHAnsi"/>
          <w:color w:val="2F5496" w:themeColor="accent1" w:themeShade="BF"/>
          <w:sz w:val="28"/>
          <w:szCs w:val="28"/>
        </w:rPr>
        <w:t>wearables </w:t>
      </w:r>
      <w:r w:rsidR="00D44392" w:rsidRPr="00D44392">
        <w:rPr>
          <w:rFonts w:cstheme="minorHAnsi"/>
          <w:color w:val="2F5496" w:themeColor="accent1" w:themeShade="BF"/>
          <w:sz w:val="28"/>
          <w:szCs w:val="28"/>
        </w:rPr>
        <w:t>para la monitorización que se integran en ropa y accesorios</w:t>
      </w:r>
      <w:r w:rsidR="00421D69">
        <w:rPr>
          <w:rFonts w:cstheme="minorHAnsi"/>
          <w:color w:val="2F5496" w:themeColor="accent1" w:themeShade="BF"/>
          <w:sz w:val="28"/>
          <w:szCs w:val="28"/>
        </w:rPr>
        <w:t>, aportan seguridad al paciente.</w:t>
      </w:r>
    </w:p>
    <w:p w14:paraId="0B68DA44" w14:textId="579CA231" w:rsidR="00800901" w:rsidRDefault="007E7B8E" w:rsidP="009361FA">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La telemedicina nos permite además difundir i</w:t>
      </w:r>
      <w:r w:rsidR="00800901" w:rsidRPr="00800901">
        <w:rPr>
          <w:rFonts w:eastAsia="Times New Roman" w:cstheme="minorHAnsi"/>
          <w:color w:val="2F5496" w:themeColor="accent1" w:themeShade="BF"/>
          <w:sz w:val="28"/>
          <w:szCs w:val="28"/>
          <w:lang w:eastAsia="es-ES"/>
        </w:rPr>
        <w:t xml:space="preserve">nformación sanitaria a la </w:t>
      </w:r>
      <w:r w:rsidR="00E163FA" w:rsidRPr="00800901">
        <w:rPr>
          <w:rFonts w:eastAsia="Times New Roman" w:cstheme="minorHAnsi"/>
          <w:color w:val="2F5496" w:themeColor="accent1" w:themeShade="BF"/>
          <w:sz w:val="28"/>
          <w:szCs w:val="28"/>
          <w:lang w:eastAsia="es-ES"/>
        </w:rPr>
        <w:t>población,</w:t>
      </w:r>
      <w:r>
        <w:rPr>
          <w:rFonts w:eastAsia="Times New Roman" w:cstheme="minorHAnsi"/>
          <w:color w:val="2F5496" w:themeColor="accent1" w:themeShade="BF"/>
          <w:sz w:val="28"/>
          <w:szCs w:val="28"/>
          <w:lang w:eastAsia="es-ES"/>
        </w:rPr>
        <w:t xml:space="preserve"> de una forma eficiente en cuanto a normas de autocuidados, </w:t>
      </w:r>
      <w:r w:rsidR="000251A4">
        <w:rPr>
          <w:rFonts w:eastAsia="Times New Roman" w:cstheme="minorHAnsi"/>
          <w:color w:val="2F5496" w:themeColor="accent1" w:themeShade="BF"/>
          <w:sz w:val="28"/>
          <w:szCs w:val="28"/>
          <w:lang w:eastAsia="es-ES"/>
        </w:rPr>
        <w:t>dietas saludables</w:t>
      </w:r>
      <w:r>
        <w:rPr>
          <w:rFonts w:eastAsia="Times New Roman" w:cstheme="minorHAnsi"/>
          <w:color w:val="2F5496" w:themeColor="accent1" w:themeShade="BF"/>
          <w:sz w:val="28"/>
          <w:szCs w:val="28"/>
          <w:lang w:eastAsia="es-ES"/>
        </w:rPr>
        <w:t xml:space="preserve">, pautas de ejercicio, información sobre fármacos, consejos y otros recursos innumerables, las denominadas APP, discriminando aquellas que tienen un respaldo institucional o </w:t>
      </w:r>
      <w:r w:rsidR="009361FA">
        <w:rPr>
          <w:rFonts w:eastAsia="Times New Roman" w:cstheme="minorHAnsi"/>
          <w:color w:val="2F5496" w:themeColor="accent1" w:themeShade="BF"/>
          <w:sz w:val="28"/>
          <w:szCs w:val="28"/>
          <w:lang w:eastAsia="es-ES"/>
        </w:rPr>
        <w:t>total garantía.</w:t>
      </w:r>
    </w:p>
    <w:p w14:paraId="508A1EA5" w14:textId="39E4073B" w:rsidR="00800901" w:rsidRPr="00800901" w:rsidRDefault="009361FA" w:rsidP="009361FA">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La f</w:t>
      </w:r>
      <w:r w:rsidR="00800901" w:rsidRPr="00800901">
        <w:rPr>
          <w:rFonts w:eastAsia="Times New Roman" w:cstheme="minorHAnsi"/>
          <w:color w:val="2F5496" w:themeColor="accent1" w:themeShade="BF"/>
          <w:sz w:val="28"/>
          <w:szCs w:val="28"/>
          <w:lang w:eastAsia="es-ES"/>
        </w:rPr>
        <w:t>ormación e información a profesionales</w:t>
      </w:r>
      <w:r>
        <w:rPr>
          <w:rFonts w:eastAsia="Times New Roman" w:cstheme="minorHAnsi"/>
          <w:color w:val="2F5496" w:themeColor="accent1" w:themeShade="BF"/>
          <w:sz w:val="28"/>
          <w:szCs w:val="28"/>
          <w:lang w:eastAsia="es-ES"/>
        </w:rPr>
        <w:t xml:space="preserve">, se ha visto facilitada de forma exponencial en las últimas décadas. Las bibliotecas y los centros de datos, al alcance de cualquier profesional de la sanidad, aportan estudios, revisiones, algoritmos y un sin </w:t>
      </w:r>
      <w:r w:rsidR="009613A9">
        <w:rPr>
          <w:rFonts w:eastAsia="Times New Roman" w:cstheme="minorHAnsi"/>
          <w:color w:val="2F5496" w:themeColor="accent1" w:themeShade="BF"/>
          <w:sz w:val="28"/>
          <w:szCs w:val="28"/>
          <w:lang w:eastAsia="es-ES"/>
        </w:rPr>
        <w:t>fin</w:t>
      </w:r>
      <w:r>
        <w:rPr>
          <w:rFonts w:eastAsia="Times New Roman" w:cstheme="minorHAnsi"/>
          <w:color w:val="2F5496" w:themeColor="accent1" w:themeShade="BF"/>
          <w:sz w:val="28"/>
          <w:szCs w:val="28"/>
          <w:lang w:eastAsia="es-ES"/>
        </w:rPr>
        <w:t xml:space="preserve"> de herramientas</w:t>
      </w:r>
      <w:r w:rsidR="00E163FA">
        <w:rPr>
          <w:rFonts w:eastAsia="Times New Roman" w:cstheme="minorHAnsi"/>
          <w:color w:val="2F5496" w:themeColor="accent1" w:themeShade="BF"/>
          <w:sz w:val="28"/>
          <w:szCs w:val="28"/>
          <w:lang w:eastAsia="es-ES"/>
        </w:rPr>
        <w:t>,</w:t>
      </w:r>
      <w:r>
        <w:rPr>
          <w:rFonts w:eastAsia="Times New Roman" w:cstheme="minorHAnsi"/>
          <w:color w:val="2F5496" w:themeColor="accent1" w:themeShade="BF"/>
          <w:sz w:val="28"/>
          <w:szCs w:val="28"/>
          <w:lang w:eastAsia="es-ES"/>
        </w:rPr>
        <w:t xml:space="preserve"> hacen eficiente el aprendizaje y la búsqueda de soluciones a problemas de salud.</w:t>
      </w:r>
    </w:p>
    <w:p w14:paraId="5D9F42EF" w14:textId="019EEF82" w:rsidR="00800901" w:rsidRDefault="00E163FA" w:rsidP="009361FA">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lastRenderedPageBreak/>
        <w:t>L</w:t>
      </w:r>
      <w:r w:rsidR="009361FA">
        <w:rPr>
          <w:rFonts w:eastAsia="Times New Roman" w:cstheme="minorHAnsi"/>
          <w:color w:val="2F5496" w:themeColor="accent1" w:themeShade="BF"/>
          <w:sz w:val="28"/>
          <w:szCs w:val="28"/>
          <w:lang w:eastAsia="es-ES"/>
        </w:rPr>
        <w:t>a i</w:t>
      </w:r>
      <w:r w:rsidR="00800901" w:rsidRPr="00800901">
        <w:rPr>
          <w:rFonts w:eastAsia="Times New Roman" w:cstheme="minorHAnsi"/>
          <w:color w:val="2F5496" w:themeColor="accent1" w:themeShade="BF"/>
          <w:sz w:val="28"/>
          <w:szCs w:val="28"/>
          <w:lang w:eastAsia="es-ES"/>
        </w:rPr>
        <w:t xml:space="preserve">nvestigación y evaluación </w:t>
      </w:r>
      <w:r w:rsidRPr="00800901">
        <w:rPr>
          <w:rFonts w:eastAsia="Times New Roman" w:cstheme="minorHAnsi"/>
          <w:color w:val="2F5496" w:themeColor="accent1" w:themeShade="BF"/>
          <w:sz w:val="28"/>
          <w:szCs w:val="28"/>
          <w:lang w:eastAsia="es-ES"/>
        </w:rPr>
        <w:t>médica</w:t>
      </w:r>
      <w:r w:rsidR="009361FA">
        <w:rPr>
          <w:rFonts w:eastAsia="Times New Roman" w:cstheme="minorHAnsi"/>
          <w:color w:val="2F5496" w:themeColor="accent1" w:themeShade="BF"/>
          <w:sz w:val="28"/>
          <w:szCs w:val="28"/>
          <w:lang w:eastAsia="es-ES"/>
        </w:rPr>
        <w:t xml:space="preserve"> se han visto beneficiadas de la inmensurable cantidad de datos almacenados y susceptible de ser utilizados para estudios y poder así obtener una basa o un punto de partida para mejorar los estados de salud.</w:t>
      </w:r>
    </w:p>
    <w:p w14:paraId="58991DD2" w14:textId="77777777" w:rsidR="009613A9" w:rsidRDefault="009613A9" w:rsidP="009361FA">
      <w:pPr>
        <w:shd w:val="clear" w:color="auto" w:fill="FFFFFF"/>
        <w:spacing w:after="0" w:line="240" w:lineRule="auto"/>
        <w:rPr>
          <w:rFonts w:eastAsia="Times New Roman" w:cstheme="minorHAnsi"/>
          <w:color w:val="2F5496" w:themeColor="accent1" w:themeShade="BF"/>
          <w:sz w:val="28"/>
          <w:szCs w:val="28"/>
          <w:lang w:eastAsia="es-ES"/>
        </w:rPr>
      </w:pPr>
    </w:p>
    <w:p w14:paraId="03E75106" w14:textId="77777777" w:rsidR="00E163FA" w:rsidRDefault="00E163FA" w:rsidP="006F1403">
      <w:pPr>
        <w:shd w:val="clear" w:color="auto" w:fill="FFFFFF"/>
        <w:spacing w:after="0" w:line="240" w:lineRule="auto"/>
        <w:rPr>
          <w:rFonts w:eastAsia="Times New Roman" w:cstheme="minorHAnsi"/>
          <w:color w:val="538135" w:themeColor="accent6" w:themeShade="BF"/>
          <w:sz w:val="28"/>
          <w:szCs w:val="28"/>
          <w:lang w:eastAsia="es-ES"/>
        </w:rPr>
      </w:pPr>
    </w:p>
    <w:p w14:paraId="38AB7E8D" w14:textId="77777777" w:rsidR="00E163FA" w:rsidRDefault="00E163FA" w:rsidP="006F1403">
      <w:pPr>
        <w:shd w:val="clear" w:color="auto" w:fill="FFFFFF"/>
        <w:spacing w:after="0" w:line="240" w:lineRule="auto"/>
        <w:rPr>
          <w:rFonts w:eastAsia="Times New Roman" w:cstheme="minorHAnsi"/>
          <w:color w:val="538135" w:themeColor="accent6" w:themeShade="BF"/>
          <w:sz w:val="28"/>
          <w:szCs w:val="28"/>
          <w:lang w:eastAsia="es-ES"/>
        </w:rPr>
      </w:pPr>
    </w:p>
    <w:p w14:paraId="7F8FBD48" w14:textId="5C1BFC50" w:rsidR="00800901" w:rsidRPr="00E163FA" w:rsidRDefault="00B136EE" w:rsidP="006F1403">
      <w:pPr>
        <w:shd w:val="clear" w:color="auto" w:fill="FFFFFF"/>
        <w:spacing w:after="0" w:line="240" w:lineRule="auto"/>
        <w:rPr>
          <w:rFonts w:eastAsia="Times New Roman" w:cstheme="minorHAnsi"/>
          <w:color w:val="538135" w:themeColor="accent6" w:themeShade="BF"/>
          <w:sz w:val="28"/>
          <w:szCs w:val="28"/>
          <w:lang w:eastAsia="es-ES"/>
        </w:rPr>
      </w:pPr>
      <w:r w:rsidRPr="00E163FA">
        <w:rPr>
          <w:rFonts w:eastAsia="Times New Roman" w:cstheme="minorHAnsi"/>
          <w:color w:val="538135" w:themeColor="accent6" w:themeShade="BF"/>
          <w:sz w:val="28"/>
          <w:szCs w:val="28"/>
          <w:lang w:eastAsia="es-ES"/>
        </w:rPr>
        <w:t>TELEMEDICINA</w:t>
      </w:r>
    </w:p>
    <w:tbl>
      <w:tblPr>
        <w:tblStyle w:val="Tablaconcuadrcula"/>
        <w:tblW w:w="0" w:type="auto"/>
        <w:tblLook w:val="04A0" w:firstRow="1" w:lastRow="0" w:firstColumn="1" w:lastColumn="0" w:noHBand="0" w:noVBand="1"/>
      </w:tblPr>
      <w:tblGrid>
        <w:gridCol w:w="10456"/>
      </w:tblGrid>
      <w:tr w:rsidR="00585BA1" w14:paraId="65FD77D0" w14:textId="77777777" w:rsidTr="00585BA1">
        <w:tc>
          <w:tcPr>
            <w:tcW w:w="10456" w:type="dxa"/>
          </w:tcPr>
          <w:tbl>
            <w:tblPr>
              <w:tblStyle w:val="Tablaconcuadrcula"/>
              <w:tblW w:w="0" w:type="auto"/>
              <w:tblLook w:val="04A0" w:firstRow="1" w:lastRow="0" w:firstColumn="1" w:lastColumn="0" w:noHBand="0" w:noVBand="1"/>
            </w:tblPr>
            <w:tblGrid>
              <w:gridCol w:w="10230"/>
            </w:tblGrid>
            <w:tr w:rsidR="00B136EE" w:rsidRPr="00B136EE" w14:paraId="5DEB630C" w14:textId="77777777" w:rsidTr="00B136EE">
              <w:tc>
                <w:tcPr>
                  <w:tcW w:w="10230" w:type="dxa"/>
                </w:tcPr>
                <w:p w14:paraId="26CB3CE2" w14:textId="77777777" w:rsidR="00B136EE" w:rsidRPr="00B136EE" w:rsidRDefault="00B136EE" w:rsidP="00B136EE">
                  <w:pPr>
                    <w:rPr>
                      <w:rFonts w:eastAsia="Times New Roman" w:cstheme="minorHAnsi"/>
                      <w:color w:val="2F5496" w:themeColor="accent1" w:themeShade="BF"/>
                      <w:sz w:val="28"/>
                      <w:szCs w:val="28"/>
                      <w:lang w:eastAsia="es-ES"/>
                    </w:rPr>
                  </w:pPr>
                  <w:r w:rsidRPr="00B136EE">
                    <w:rPr>
                      <w:rFonts w:eastAsia="Times New Roman" w:cstheme="minorHAnsi"/>
                      <w:color w:val="2F5496" w:themeColor="accent1" w:themeShade="BF"/>
                      <w:sz w:val="28"/>
                      <w:szCs w:val="28"/>
                      <w:lang w:eastAsia="es-ES"/>
                    </w:rPr>
                    <w:t>Asistencia a distancia de pacientes: Teleconsulta/videoconsulta/teleasistencias</w:t>
                  </w:r>
                </w:p>
              </w:tc>
            </w:tr>
            <w:tr w:rsidR="00B136EE" w:rsidRPr="00B136EE" w14:paraId="7F377C18" w14:textId="77777777" w:rsidTr="00B136EE">
              <w:tc>
                <w:tcPr>
                  <w:tcW w:w="10230" w:type="dxa"/>
                </w:tcPr>
                <w:p w14:paraId="2A439F00" w14:textId="0F416F03" w:rsidR="00B136EE" w:rsidRPr="00B136EE" w:rsidRDefault="00B136EE" w:rsidP="00B136EE">
                  <w:pPr>
                    <w:rPr>
                      <w:rFonts w:eastAsia="Times New Roman" w:cstheme="minorHAnsi"/>
                      <w:color w:val="2F5496" w:themeColor="accent1" w:themeShade="BF"/>
                      <w:sz w:val="28"/>
                      <w:szCs w:val="28"/>
                      <w:lang w:eastAsia="es-ES"/>
                    </w:rPr>
                  </w:pPr>
                  <w:r w:rsidRPr="00B136EE">
                    <w:rPr>
                      <w:rFonts w:eastAsia="Times New Roman" w:cstheme="minorHAnsi"/>
                      <w:color w:val="2F5496" w:themeColor="accent1" w:themeShade="BF"/>
                      <w:sz w:val="28"/>
                      <w:szCs w:val="28"/>
                      <w:lang w:eastAsia="es-ES"/>
                    </w:rPr>
                    <w:t>Telemonitorización/ telediagn</w:t>
                  </w:r>
                  <w:r w:rsidR="009613A9">
                    <w:rPr>
                      <w:rFonts w:eastAsia="Times New Roman" w:cstheme="minorHAnsi"/>
                      <w:color w:val="2F5496" w:themeColor="accent1" w:themeShade="BF"/>
                      <w:sz w:val="28"/>
                      <w:szCs w:val="28"/>
                      <w:lang w:eastAsia="es-ES"/>
                    </w:rPr>
                    <w:t>ó</w:t>
                  </w:r>
                  <w:r w:rsidRPr="00B136EE">
                    <w:rPr>
                      <w:rFonts w:eastAsia="Times New Roman" w:cstheme="minorHAnsi"/>
                      <w:color w:val="2F5496" w:themeColor="accent1" w:themeShade="BF"/>
                      <w:sz w:val="28"/>
                      <w:szCs w:val="28"/>
                      <w:lang w:eastAsia="es-ES"/>
                    </w:rPr>
                    <w:t>stico</w:t>
                  </w:r>
                </w:p>
              </w:tc>
            </w:tr>
            <w:tr w:rsidR="00B136EE" w:rsidRPr="00B136EE" w14:paraId="407FAA8A" w14:textId="77777777" w:rsidTr="00B136EE">
              <w:tc>
                <w:tcPr>
                  <w:tcW w:w="10230" w:type="dxa"/>
                </w:tcPr>
                <w:p w14:paraId="0EA08E4C" w14:textId="22D1EFF9" w:rsidR="00B136EE" w:rsidRPr="00B136EE" w:rsidRDefault="00B136EE" w:rsidP="00B136EE">
                  <w:pPr>
                    <w:rPr>
                      <w:rFonts w:eastAsia="Times New Roman" w:cstheme="minorHAnsi"/>
                      <w:color w:val="2F5496" w:themeColor="accent1" w:themeShade="BF"/>
                      <w:sz w:val="28"/>
                      <w:szCs w:val="28"/>
                      <w:lang w:eastAsia="es-ES"/>
                    </w:rPr>
                  </w:pPr>
                  <w:r w:rsidRPr="00B136EE">
                    <w:rPr>
                      <w:rFonts w:eastAsia="Times New Roman" w:cstheme="minorHAnsi"/>
                      <w:color w:val="2F5496" w:themeColor="accent1" w:themeShade="BF"/>
                      <w:sz w:val="28"/>
                      <w:szCs w:val="28"/>
                      <w:lang w:eastAsia="es-ES"/>
                    </w:rPr>
                    <w:t xml:space="preserve">Información </w:t>
                  </w:r>
                  <w:r w:rsidR="00B95715">
                    <w:rPr>
                      <w:rFonts w:eastAsia="Times New Roman" w:cstheme="minorHAnsi"/>
                      <w:color w:val="2F5496" w:themeColor="accent1" w:themeShade="BF"/>
                      <w:sz w:val="28"/>
                      <w:szCs w:val="28"/>
                      <w:lang w:eastAsia="es-ES"/>
                    </w:rPr>
                    <w:t xml:space="preserve">y formación </w:t>
                  </w:r>
                  <w:r w:rsidRPr="00B136EE">
                    <w:rPr>
                      <w:rFonts w:eastAsia="Times New Roman" w:cstheme="minorHAnsi"/>
                      <w:color w:val="2F5496" w:themeColor="accent1" w:themeShade="BF"/>
                      <w:sz w:val="28"/>
                      <w:szCs w:val="28"/>
                      <w:lang w:eastAsia="es-ES"/>
                    </w:rPr>
                    <w:t xml:space="preserve">sanitaria a la población </w:t>
                  </w:r>
                </w:p>
              </w:tc>
            </w:tr>
            <w:tr w:rsidR="00B136EE" w:rsidRPr="00B136EE" w14:paraId="28ECA0DE" w14:textId="77777777" w:rsidTr="00B136EE">
              <w:tc>
                <w:tcPr>
                  <w:tcW w:w="10230" w:type="dxa"/>
                </w:tcPr>
                <w:p w14:paraId="7CBE3B0F" w14:textId="77777777" w:rsidR="00B136EE" w:rsidRPr="00B136EE" w:rsidRDefault="00B136EE" w:rsidP="00B136EE">
                  <w:pPr>
                    <w:rPr>
                      <w:rFonts w:eastAsia="Times New Roman" w:cstheme="minorHAnsi"/>
                      <w:color w:val="2F5496" w:themeColor="accent1" w:themeShade="BF"/>
                      <w:sz w:val="28"/>
                      <w:szCs w:val="28"/>
                      <w:lang w:eastAsia="es-ES"/>
                    </w:rPr>
                  </w:pPr>
                  <w:r w:rsidRPr="00B136EE">
                    <w:rPr>
                      <w:rFonts w:eastAsia="Times New Roman" w:cstheme="minorHAnsi"/>
                      <w:color w:val="2F5496" w:themeColor="accent1" w:themeShade="BF"/>
                      <w:sz w:val="28"/>
                      <w:szCs w:val="28"/>
                      <w:lang w:eastAsia="es-ES"/>
                    </w:rPr>
                    <w:t>Formación e información a profesionales</w:t>
                  </w:r>
                </w:p>
              </w:tc>
            </w:tr>
            <w:tr w:rsidR="00B136EE" w14:paraId="039ABCFD" w14:textId="77777777" w:rsidTr="00B136EE">
              <w:tc>
                <w:tcPr>
                  <w:tcW w:w="10230" w:type="dxa"/>
                </w:tcPr>
                <w:p w14:paraId="18E42637" w14:textId="4DC5E64E" w:rsidR="00B136EE" w:rsidRDefault="00B136EE" w:rsidP="00B136EE">
                  <w:pPr>
                    <w:rPr>
                      <w:rFonts w:eastAsia="Times New Roman" w:cstheme="minorHAnsi"/>
                      <w:color w:val="2F5496" w:themeColor="accent1" w:themeShade="BF"/>
                      <w:sz w:val="28"/>
                      <w:szCs w:val="28"/>
                      <w:lang w:eastAsia="es-ES"/>
                    </w:rPr>
                  </w:pPr>
                  <w:r w:rsidRPr="00B136EE">
                    <w:rPr>
                      <w:rFonts w:eastAsia="Times New Roman" w:cstheme="minorHAnsi"/>
                      <w:color w:val="2F5496" w:themeColor="accent1" w:themeShade="BF"/>
                      <w:sz w:val="28"/>
                      <w:szCs w:val="28"/>
                      <w:lang w:eastAsia="es-ES"/>
                    </w:rPr>
                    <w:t xml:space="preserve">Investigación </w:t>
                  </w:r>
                </w:p>
              </w:tc>
            </w:tr>
            <w:tr w:rsidR="00B95715" w14:paraId="1E374BAA" w14:textId="77777777" w:rsidTr="00B136EE">
              <w:tc>
                <w:tcPr>
                  <w:tcW w:w="10230" w:type="dxa"/>
                </w:tcPr>
                <w:p w14:paraId="5D6F9F18" w14:textId="6D28540A" w:rsidR="00B95715" w:rsidRPr="00B136EE" w:rsidRDefault="00B95715" w:rsidP="00B136EE">
                  <w:pPr>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Evaluación de procesos</w:t>
                  </w:r>
                </w:p>
              </w:tc>
            </w:tr>
          </w:tbl>
          <w:p w14:paraId="35F07D23" w14:textId="624FB478" w:rsidR="00585BA1" w:rsidRDefault="00585BA1" w:rsidP="00B136EE">
            <w:pPr>
              <w:rPr>
                <w:rFonts w:eastAsia="Times New Roman" w:cstheme="minorHAnsi"/>
                <w:color w:val="2F5496" w:themeColor="accent1" w:themeShade="BF"/>
                <w:sz w:val="28"/>
                <w:szCs w:val="28"/>
                <w:lang w:eastAsia="es-ES"/>
              </w:rPr>
            </w:pPr>
          </w:p>
        </w:tc>
      </w:tr>
      <w:tr w:rsidR="00585BA1" w14:paraId="01B55595" w14:textId="77777777" w:rsidTr="00585BA1">
        <w:tc>
          <w:tcPr>
            <w:tcW w:w="10456" w:type="dxa"/>
          </w:tcPr>
          <w:p w14:paraId="47EA4712" w14:textId="3CB9580E" w:rsidR="00585BA1" w:rsidRPr="00B136EE" w:rsidRDefault="00B136EE" w:rsidP="006F1403">
            <w:pPr>
              <w:rPr>
                <w:rFonts w:eastAsia="Times New Roman" w:cstheme="minorHAnsi"/>
                <w:color w:val="2F5496" w:themeColor="accent1" w:themeShade="BF"/>
                <w:sz w:val="16"/>
                <w:szCs w:val="16"/>
                <w:lang w:eastAsia="es-ES"/>
              </w:rPr>
            </w:pPr>
            <w:r w:rsidRPr="00B136EE">
              <w:rPr>
                <w:rFonts w:eastAsia="Times New Roman" w:cstheme="minorHAnsi"/>
                <w:color w:val="2F5496" w:themeColor="accent1" w:themeShade="BF"/>
                <w:sz w:val="16"/>
                <w:szCs w:val="16"/>
                <w:lang w:eastAsia="es-ES"/>
              </w:rPr>
              <w:t>Tabla de elaboración propia</w:t>
            </w:r>
          </w:p>
        </w:tc>
      </w:tr>
    </w:tbl>
    <w:p w14:paraId="6932799E" w14:textId="77777777" w:rsidR="00421D69" w:rsidRDefault="00421D69" w:rsidP="00421D69">
      <w:pPr>
        <w:shd w:val="clear" w:color="auto" w:fill="FFFFFF"/>
        <w:spacing w:after="0" w:line="240" w:lineRule="auto"/>
        <w:rPr>
          <w:rFonts w:eastAsia="Times New Roman" w:cstheme="minorHAnsi"/>
          <w:color w:val="2F5496" w:themeColor="accent1" w:themeShade="BF"/>
          <w:sz w:val="28"/>
          <w:szCs w:val="28"/>
          <w:lang w:eastAsia="es-ES"/>
        </w:rPr>
      </w:pPr>
    </w:p>
    <w:p w14:paraId="470E5B75" w14:textId="083DEC1C" w:rsidR="00421D69" w:rsidRDefault="00421D69" w:rsidP="00421D69">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En este trabajo, nos vamos a centrar en la teleconsulta en Atención Primaria (AP), actividad de la telemedicina, en la que profesional sanitario y paciente se comunican por teléfono. En el mayor número de ocasiones, será el profesional el que contacte con el paciente en la denominada demanda telefónica, pero en otras ocasiones, sobre todo en situaciones de urgencias, será en sentido inverso.</w:t>
      </w:r>
    </w:p>
    <w:p w14:paraId="0CD7740B" w14:textId="20ECBCDE" w:rsidR="00421D69" w:rsidRPr="006A19D5" w:rsidRDefault="00421D69" w:rsidP="00421D69">
      <w:pPr>
        <w:shd w:val="clear" w:color="auto" w:fill="FFFFFF"/>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 xml:space="preserve">Además de las </w:t>
      </w:r>
      <w:r w:rsidR="000251A4">
        <w:rPr>
          <w:rFonts w:eastAsia="Times New Roman" w:cstheme="minorHAnsi"/>
          <w:color w:val="2F5496" w:themeColor="accent1" w:themeShade="BF"/>
          <w:sz w:val="28"/>
          <w:szCs w:val="28"/>
          <w:lang w:eastAsia="es-ES"/>
        </w:rPr>
        <w:t>actividades citadas</w:t>
      </w:r>
      <w:r>
        <w:rPr>
          <w:rFonts w:eastAsia="Times New Roman" w:cstheme="minorHAnsi"/>
          <w:color w:val="2F5496" w:themeColor="accent1" w:themeShade="BF"/>
          <w:sz w:val="28"/>
          <w:szCs w:val="28"/>
          <w:lang w:eastAsia="es-ES"/>
        </w:rPr>
        <w:t xml:space="preserve">, </w:t>
      </w:r>
      <w:r w:rsidR="00EC6576">
        <w:rPr>
          <w:rFonts w:eastAsia="Times New Roman" w:cstheme="minorHAnsi"/>
          <w:color w:val="2F5496" w:themeColor="accent1" w:themeShade="BF"/>
          <w:sz w:val="28"/>
          <w:szCs w:val="28"/>
          <w:lang w:eastAsia="es-ES"/>
        </w:rPr>
        <w:t xml:space="preserve">con esta herramienta </w:t>
      </w:r>
      <w:r>
        <w:rPr>
          <w:rFonts w:eastAsia="Times New Roman" w:cstheme="minorHAnsi"/>
          <w:color w:val="2F5496" w:themeColor="accent1" w:themeShade="BF"/>
          <w:sz w:val="28"/>
          <w:szCs w:val="28"/>
          <w:lang w:eastAsia="es-ES"/>
        </w:rPr>
        <w:t>se podrán llevar a cabo s</w:t>
      </w:r>
      <w:r w:rsidRPr="006A19D5">
        <w:rPr>
          <w:rFonts w:eastAsia="Times New Roman" w:cstheme="minorHAnsi"/>
          <w:color w:val="2F5496" w:themeColor="accent1" w:themeShade="BF"/>
          <w:sz w:val="28"/>
          <w:szCs w:val="28"/>
          <w:lang w:eastAsia="es-ES"/>
        </w:rPr>
        <w:t>eguimiento de</w:t>
      </w:r>
      <w:r>
        <w:rPr>
          <w:rFonts w:eastAsia="Times New Roman" w:cstheme="minorHAnsi"/>
          <w:color w:val="2F5496" w:themeColor="accent1" w:themeShade="BF"/>
          <w:sz w:val="28"/>
          <w:szCs w:val="28"/>
          <w:lang w:eastAsia="es-ES"/>
        </w:rPr>
        <w:t xml:space="preserve"> </w:t>
      </w:r>
      <w:r w:rsidRPr="006A19D5">
        <w:rPr>
          <w:rFonts w:eastAsia="Times New Roman" w:cstheme="minorHAnsi"/>
          <w:color w:val="2F5496" w:themeColor="accent1" w:themeShade="BF"/>
          <w:sz w:val="28"/>
          <w:szCs w:val="28"/>
          <w:lang w:eastAsia="es-ES"/>
        </w:rPr>
        <w:t>problema</w:t>
      </w:r>
      <w:r>
        <w:rPr>
          <w:rFonts w:eastAsia="Times New Roman" w:cstheme="minorHAnsi"/>
          <w:color w:val="2F5496" w:themeColor="accent1" w:themeShade="BF"/>
          <w:sz w:val="28"/>
          <w:szCs w:val="28"/>
          <w:lang w:eastAsia="es-ES"/>
        </w:rPr>
        <w:t>s</w:t>
      </w:r>
      <w:r w:rsidRPr="006A19D5">
        <w:rPr>
          <w:rFonts w:eastAsia="Times New Roman" w:cstheme="minorHAnsi"/>
          <w:color w:val="2F5496" w:themeColor="accent1" w:themeShade="BF"/>
          <w:sz w:val="28"/>
          <w:szCs w:val="28"/>
          <w:lang w:eastAsia="es-ES"/>
        </w:rPr>
        <w:t xml:space="preserve"> de salud</w:t>
      </w:r>
      <w:r>
        <w:rPr>
          <w:rFonts w:eastAsia="Times New Roman" w:cstheme="minorHAnsi"/>
          <w:color w:val="2F5496" w:themeColor="accent1" w:themeShade="BF"/>
          <w:sz w:val="28"/>
          <w:szCs w:val="28"/>
          <w:lang w:eastAsia="es-ES"/>
        </w:rPr>
        <w:t xml:space="preserve"> crónicos, e</w:t>
      </w:r>
      <w:r w:rsidRPr="006A19D5">
        <w:rPr>
          <w:rFonts w:eastAsia="Times New Roman" w:cstheme="minorHAnsi"/>
          <w:color w:val="2F5496" w:themeColor="accent1" w:themeShade="BF"/>
          <w:sz w:val="28"/>
          <w:szCs w:val="28"/>
          <w:lang w:eastAsia="es-ES"/>
        </w:rPr>
        <w:t>ducación para la salud de la población</w:t>
      </w:r>
      <w:r>
        <w:rPr>
          <w:rFonts w:eastAsia="Times New Roman" w:cstheme="minorHAnsi"/>
          <w:color w:val="2F5496" w:themeColor="accent1" w:themeShade="BF"/>
          <w:sz w:val="28"/>
          <w:szCs w:val="28"/>
          <w:lang w:eastAsia="es-ES"/>
        </w:rPr>
        <w:t>, etc.</w:t>
      </w:r>
    </w:p>
    <w:p w14:paraId="408B89FC" w14:textId="77777777" w:rsidR="00421D69" w:rsidRPr="0036115C" w:rsidRDefault="00421D69" w:rsidP="00421D69">
      <w:pPr>
        <w:shd w:val="clear" w:color="auto" w:fill="FFFFFF"/>
        <w:spacing w:after="0" w:line="240" w:lineRule="auto"/>
        <w:rPr>
          <w:rFonts w:eastAsia="Times New Roman" w:cstheme="minorHAnsi"/>
          <w:color w:val="2F5496" w:themeColor="accent1" w:themeShade="BF"/>
          <w:sz w:val="28"/>
          <w:szCs w:val="28"/>
          <w:lang w:eastAsia="es-ES"/>
        </w:rPr>
      </w:pPr>
    </w:p>
    <w:p w14:paraId="61E06766" w14:textId="77777777" w:rsidR="00800901" w:rsidRDefault="00800901" w:rsidP="006F1403">
      <w:pPr>
        <w:shd w:val="clear" w:color="auto" w:fill="FFFFFF"/>
        <w:spacing w:after="0" w:line="240" w:lineRule="auto"/>
        <w:rPr>
          <w:rFonts w:eastAsia="Times New Roman" w:cstheme="minorHAnsi"/>
          <w:color w:val="2F5496" w:themeColor="accent1" w:themeShade="BF"/>
          <w:sz w:val="28"/>
          <w:szCs w:val="28"/>
          <w:lang w:eastAsia="es-ES"/>
        </w:rPr>
      </w:pPr>
    </w:p>
    <w:p w14:paraId="37507F9E" w14:textId="263C9675" w:rsidR="00800901" w:rsidRDefault="00800901" w:rsidP="006F1403">
      <w:pPr>
        <w:shd w:val="clear" w:color="auto" w:fill="FFFFFF"/>
        <w:spacing w:after="0" w:line="240" w:lineRule="auto"/>
        <w:rPr>
          <w:rFonts w:eastAsia="Times New Roman" w:cstheme="minorHAnsi"/>
          <w:color w:val="2F5496" w:themeColor="accent1" w:themeShade="BF"/>
          <w:sz w:val="28"/>
          <w:szCs w:val="28"/>
          <w:lang w:eastAsia="es-ES"/>
        </w:rPr>
      </w:pPr>
    </w:p>
    <w:p w14:paraId="42C60CF4" w14:textId="541E1A49" w:rsidR="00800901" w:rsidRPr="008E3544" w:rsidRDefault="00800901" w:rsidP="006F1403">
      <w:pPr>
        <w:shd w:val="clear" w:color="auto" w:fill="FFFFFF"/>
        <w:spacing w:after="0" w:line="240" w:lineRule="auto"/>
        <w:rPr>
          <w:rFonts w:eastAsia="Times New Roman" w:cstheme="minorHAnsi"/>
          <w:b/>
          <w:color w:val="2F5496" w:themeColor="accent1" w:themeShade="BF"/>
          <w:sz w:val="28"/>
          <w:szCs w:val="28"/>
          <w:lang w:eastAsia="es-ES"/>
        </w:rPr>
      </w:pPr>
      <w:r w:rsidRPr="008E3544">
        <w:rPr>
          <w:rFonts w:eastAsia="Times New Roman" w:cstheme="minorHAnsi"/>
          <w:b/>
          <w:color w:val="385623" w:themeColor="accent6" w:themeShade="80"/>
          <w:sz w:val="28"/>
          <w:szCs w:val="28"/>
          <w:lang w:eastAsia="es-ES"/>
        </w:rPr>
        <w:t>TELECONSULTA EN ATENCIÓN PRIMARIA</w:t>
      </w:r>
    </w:p>
    <w:p w14:paraId="27D0A851" w14:textId="74DF1D18" w:rsidR="00800901" w:rsidRDefault="00800901" w:rsidP="006F1403">
      <w:pPr>
        <w:shd w:val="clear" w:color="auto" w:fill="FFFFFF"/>
        <w:spacing w:after="0" w:line="240" w:lineRule="auto"/>
        <w:rPr>
          <w:rFonts w:eastAsia="Times New Roman" w:cstheme="minorHAnsi"/>
          <w:color w:val="2F5496" w:themeColor="accent1" w:themeShade="BF"/>
          <w:sz w:val="28"/>
          <w:szCs w:val="28"/>
          <w:lang w:eastAsia="es-ES"/>
        </w:rPr>
      </w:pPr>
      <w:bookmarkStart w:id="1" w:name="_Hlk55152968"/>
      <w:r>
        <w:rPr>
          <w:rFonts w:eastAsia="Times New Roman" w:cstheme="minorHAnsi"/>
          <w:color w:val="2F5496" w:themeColor="accent1" w:themeShade="BF"/>
          <w:sz w:val="28"/>
          <w:szCs w:val="28"/>
          <w:lang w:eastAsia="es-ES"/>
        </w:rPr>
        <w:t xml:space="preserve">Dentro de la telemedicina y sus diversas y </w:t>
      </w:r>
      <w:r w:rsidR="00EC6576">
        <w:rPr>
          <w:rFonts w:eastAsia="Times New Roman" w:cstheme="minorHAnsi"/>
          <w:color w:val="2F5496" w:themeColor="accent1" w:themeShade="BF"/>
          <w:sz w:val="28"/>
          <w:szCs w:val="28"/>
          <w:lang w:eastAsia="es-ES"/>
        </w:rPr>
        <w:t>numerosas</w:t>
      </w:r>
      <w:r>
        <w:rPr>
          <w:rFonts w:eastAsia="Times New Roman" w:cstheme="minorHAnsi"/>
          <w:color w:val="2F5496" w:themeColor="accent1" w:themeShade="BF"/>
          <w:sz w:val="28"/>
          <w:szCs w:val="28"/>
          <w:lang w:eastAsia="es-ES"/>
        </w:rPr>
        <w:t xml:space="preserve"> opciones, contamos con la </w:t>
      </w:r>
      <w:r w:rsidR="0066182F">
        <w:rPr>
          <w:rFonts w:eastAsia="Times New Roman" w:cstheme="minorHAnsi"/>
          <w:color w:val="2F5496" w:themeColor="accent1" w:themeShade="BF"/>
          <w:sz w:val="28"/>
          <w:szCs w:val="28"/>
          <w:lang w:eastAsia="es-ES"/>
        </w:rPr>
        <w:t>teleconsulta. Un</w:t>
      </w:r>
      <w:r>
        <w:rPr>
          <w:rFonts w:eastAsia="Times New Roman" w:cstheme="minorHAnsi"/>
          <w:color w:val="2F5496" w:themeColor="accent1" w:themeShade="BF"/>
          <w:sz w:val="28"/>
          <w:szCs w:val="28"/>
          <w:lang w:eastAsia="es-ES"/>
        </w:rPr>
        <w:t xml:space="preserve"> profesional sanitario y al otro lado del teléfono</w:t>
      </w:r>
      <w:r w:rsidR="009613A9">
        <w:rPr>
          <w:rFonts w:eastAsia="Times New Roman" w:cstheme="minorHAnsi"/>
          <w:color w:val="2F5496" w:themeColor="accent1" w:themeShade="BF"/>
          <w:sz w:val="28"/>
          <w:szCs w:val="28"/>
          <w:lang w:eastAsia="es-ES"/>
        </w:rPr>
        <w:t>,</w:t>
      </w:r>
      <w:r>
        <w:rPr>
          <w:rFonts w:eastAsia="Times New Roman" w:cstheme="minorHAnsi"/>
          <w:color w:val="2F5496" w:themeColor="accent1" w:themeShade="BF"/>
          <w:sz w:val="28"/>
          <w:szCs w:val="28"/>
          <w:lang w:eastAsia="es-ES"/>
        </w:rPr>
        <w:t xml:space="preserve"> el paciente.</w:t>
      </w:r>
    </w:p>
    <w:p w14:paraId="6215E915" w14:textId="77777777" w:rsidR="009613A9" w:rsidRDefault="009613A9" w:rsidP="006F1403">
      <w:pPr>
        <w:shd w:val="clear" w:color="auto" w:fill="FFFFFF"/>
        <w:spacing w:after="0" w:line="240" w:lineRule="auto"/>
        <w:rPr>
          <w:rFonts w:eastAsia="Times New Roman" w:cstheme="minorHAnsi"/>
          <w:color w:val="2F5496" w:themeColor="accent1" w:themeShade="BF"/>
          <w:sz w:val="28"/>
          <w:szCs w:val="28"/>
          <w:lang w:eastAsia="es-ES"/>
        </w:rPr>
      </w:pPr>
    </w:p>
    <w:p w14:paraId="342DE15E" w14:textId="5FC1BA59" w:rsidR="00800901" w:rsidRPr="00EC6576" w:rsidRDefault="009613A9" w:rsidP="006F1403">
      <w:pPr>
        <w:shd w:val="clear" w:color="auto" w:fill="FFFFFF"/>
        <w:spacing w:after="0" w:line="240" w:lineRule="auto"/>
        <w:rPr>
          <w:rFonts w:eastAsia="Times New Roman" w:cstheme="minorHAnsi"/>
          <w:color w:val="538135" w:themeColor="accent6" w:themeShade="BF"/>
          <w:sz w:val="28"/>
          <w:szCs w:val="28"/>
          <w:lang w:eastAsia="es-ES"/>
        </w:rPr>
      </w:pPr>
      <w:r>
        <w:rPr>
          <w:rFonts w:eastAsia="Times New Roman" w:cstheme="minorHAnsi"/>
          <w:color w:val="2F5496" w:themeColor="accent1" w:themeShade="BF"/>
          <w:sz w:val="28"/>
          <w:szCs w:val="28"/>
          <w:lang w:eastAsia="es-ES"/>
        </w:rPr>
        <w:tab/>
      </w:r>
      <w:r>
        <w:rPr>
          <w:rFonts w:eastAsia="Times New Roman" w:cstheme="minorHAnsi"/>
          <w:color w:val="2F5496" w:themeColor="accent1" w:themeShade="BF"/>
          <w:sz w:val="28"/>
          <w:szCs w:val="28"/>
          <w:lang w:eastAsia="es-ES"/>
        </w:rPr>
        <w:tab/>
      </w:r>
      <w:r>
        <w:rPr>
          <w:rFonts w:eastAsia="Times New Roman" w:cstheme="minorHAnsi"/>
          <w:color w:val="2F5496" w:themeColor="accent1" w:themeShade="BF"/>
          <w:sz w:val="28"/>
          <w:szCs w:val="28"/>
          <w:lang w:eastAsia="es-ES"/>
        </w:rPr>
        <w:tab/>
      </w:r>
      <w:bookmarkStart w:id="2" w:name="_Hlk55152461"/>
      <w:r w:rsidRPr="00EC6576">
        <w:rPr>
          <w:rFonts w:eastAsia="Times New Roman" w:cstheme="minorHAnsi"/>
          <w:color w:val="538135" w:themeColor="accent6" w:themeShade="BF"/>
          <w:sz w:val="28"/>
          <w:szCs w:val="28"/>
          <w:lang w:eastAsia="es-ES"/>
        </w:rPr>
        <w:t>Opciones de teleconsulta.</w:t>
      </w:r>
    </w:p>
    <w:tbl>
      <w:tblPr>
        <w:tblStyle w:val="Tablaconcuadrcula"/>
        <w:tblW w:w="0" w:type="auto"/>
        <w:tblInd w:w="2160" w:type="dxa"/>
        <w:tblLook w:val="04A0" w:firstRow="1" w:lastRow="0" w:firstColumn="1" w:lastColumn="0" w:noHBand="0" w:noVBand="1"/>
      </w:tblPr>
      <w:tblGrid>
        <w:gridCol w:w="7043"/>
      </w:tblGrid>
      <w:tr w:rsidR="009613A9" w:rsidRPr="009613A9" w14:paraId="7CE1E3E6" w14:textId="77777777" w:rsidTr="009613A9">
        <w:trPr>
          <w:trHeight w:val="346"/>
        </w:trPr>
        <w:tc>
          <w:tcPr>
            <w:tcW w:w="7043" w:type="dxa"/>
          </w:tcPr>
          <w:p w14:paraId="1DD7DA64" w14:textId="77777777" w:rsidR="009613A9" w:rsidRPr="009613A9" w:rsidRDefault="009613A9" w:rsidP="009613A9">
            <w:pPr>
              <w:shd w:val="clear" w:color="auto" w:fill="FFFFFF"/>
              <w:rPr>
                <w:rFonts w:eastAsia="Times New Roman" w:cstheme="minorHAnsi"/>
                <w:color w:val="2F5496" w:themeColor="accent1" w:themeShade="BF"/>
                <w:sz w:val="28"/>
                <w:szCs w:val="28"/>
                <w:lang w:eastAsia="es-ES"/>
              </w:rPr>
            </w:pPr>
            <w:r w:rsidRPr="009613A9">
              <w:rPr>
                <w:rFonts w:eastAsia="Times New Roman" w:cstheme="minorHAnsi"/>
                <w:color w:val="2F5496" w:themeColor="accent1" w:themeShade="BF"/>
                <w:sz w:val="28"/>
                <w:szCs w:val="28"/>
                <w:lang w:eastAsia="es-ES"/>
              </w:rPr>
              <w:t>Valoración y abordaje de consultas urgentes.</w:t>
            </w:r>
          </w:p>
        </w:tc>
      </w:tr>
      <w:tr w:rsidR="009613A9" w:rsidRPr="009613A9" w14:paraId="354982B5" w14:textId="77777777" w:rsidTr="00EC6576">
        <w:trPr>
          <w:trHeight w:val="370"/>
        </w:trPr>
        <w:tc>
          <w:tcPr>
            <w:tcW w:w="7043" w:type="dxa"/>
          </w:tcPr>
          <w:p w14:paraId="00F0E9E4" w14:textId="535A55B0" w:rsidR="009613A9" w:rsidRPr="009613A9" w:rsidRDefault="009613A9" w:rsidP="009613A9">
            <w:pPr>
              <w:shd w:val="clear" w:color="auto" w:fill="FFFFFF"/>
              <w:rPr>
                <w:rFonts w:eastAsia="Times New Roman" w:cstheme="minorHAnsi"/>
                <w:color w:val="2F5496" w:themeColor="accent1" w:themeShade="BF"/>
                <w:sz w:val="28"/>
                <w:szCs w:val="28"/>
                <w:lang w:eastAsia="es-ES"/>
              </w:rPr>
            </w:pPr>
            <w:r w:rsidRPr="009613A9">
              <w:rPr>
                <w:rFonts w:eastAsia="Times New Roman" w:cstheme="minorHAnsi"/>
                <w:color w:val="2F5496" w:themeColor="accent1" w:themeShade="BF"/>
                <w:sz w:val="28"/>
                <w:szCs w:val="28"/>
                <w:lang w:eastAsia="es-ES"/>
              </w:rPr>
              <w:t>Valoración y diagnóstico de problemas de salud a demanda</w:t>
            </w:r>
          </w:p>
        </w:tc>
      </w:tr>
      <w:tr w:rsidR="009613A9" w:rsidRPr="009613A9" w14:paraId="7D7BF77D" w14:textId="77777777" w:rsidTr="009613A9">
        <w:trPr>
          <w:trHeight w:val="338"/>
        </w:trPr>
        <w:tc>
          <w:tcPr>
            <w:tcW w:w="7043" w:type="dxa"/>
          </w:tcPr>
          <w:p w14:paraId="60281A0B" w14:textId="77777777" w:rsidR="009613A9" w:rsidRPr="009613A9" w:rsidRDefault="009613A9" w:rsidP="009613A9">
            <w:pPr>
              <w:shd w:val="clear" w:color="auto" w:fill="FFFFFF"/>
              <w:rPr>
                <w:rFonts w:eastAsia="Times New Roman" w:cstheme="minorHAnsi"/>
                <w:color w:val="2F5496" w:themeColor="accent1" w:themeShade="BF"/>
                <w:sz w:val="28"/>
                <w:szCs w:val="28"/>
                <w:lang w:eastAsia="es-ES"/>
              </w:rPr>
            </w:pPr>
            <w:r w:rsidRPr="009613A9">
              <w:rPr>
                <w:rFonts w:eastAsia="Times New Roman" w:cstheme="minorHAnsi"/>
                <w:color w:val="2F5496" w:themeColor="accent1" w:themeShade="BF"/>
                <w:sz w:val="28"/>
                <w:szCs w:val="28"/>
                <w:lang w:eastAsia="es-ES"/>
              </w:rPr>
              <w:t>Tratamiento del proceso</w:t>
            </w:r>
          </w:p>
        </w:tc>
      </w:tr>
      <w:tr w:rsidR="009613A9" w:rsidRPr="009613A9" w14:paraId="00201695" w14:textId="77777777" w:rsidTr="009613A9">
        <w:trPr>
          <w:trHeight w:val="346"/>
        </w:trPr>
        <w:tc>
          <w:tcPr>
            <w:tcW w:w="7043" w:type="dxa"/>
          </w:tcPr>
          <w:p w14:paraId="17D276B1" w14:textId="77777777" w:rsidR="009613A9" w:rsidRPr="009613A9" w:rsidRDefault="009613A9" w:rsidP="009613A9">
            <w:pPr>
              <w:shd w:val="clear" w:color="auto" w:fill="FFFFFF"/>
              <w:rPr>
                <w:rFonts w:eastAsia="Times New Roman" w:cstheme="minorHAnsi"/>
                <w:color w:val="2F5496" w:themeColor="accent1" w:themeShade="BF"/>
                <w:sz w:val="28"/>
                <w:szCs w:val="28"/>
                <w:lang w:eastAsia="es-ES"/>
              </w:rPr>
            </w:pPr>
            <w:r w:rsidRPr="009613A9">
              <w:rPr>
                <w:rFonts w:eastAsia="Times New Roman" w:cstheme="minorHAnsi"/>
                <w:color w:val="2F5496" w:themeColor="accent1" w:themeShade="BF"/>
                <w:sz w:val="28"/>
                <w:szCs w:val="28"/>
                <w:lang w:eastAsia="es-ES"/>
              </w:rPr>
              <w:t>Seguimiento del problema de salud crónicos</w:t>
            </w:r>
          </w:p>
        </w:tc>
      </w:tr>
      <w:tr w:rsidR="009613A9" w:rsidRPr="009613A9" w14:paraId="5CA784DF" w14:textId="77777777" w:rsidTr="009613A9">
        <w:trPr>
          <w:trHeight w:val="346"/>
        </w:trPr>
        <w:tc>
          <w:tcPr>
            <w:tcW w:w="7043" w:type="dxa"/>
          </w:tcPr>
          <w:p w14:paraId="6A0F0108" w14:textId="77777777" w:rsidR="009613A9" w:rsidRPr="009613A9" w:rsidRDefault="009613A9" w:rsidP="009613A9">
            <w:pPr>
              <w:shd w:val="clear" w:color="auto" w:fill="FFFFFF"/>
              <w:rPr>
                <w:rFonts w:eastAsia="Times New Roman" w:cstheme="minorHAnsi"/>
                <w:color w:val="2F5496" w:themeColor="accent1" w:themeShade="BF"/>
                <w:sz w:val="28"/>
                <w:szCs w:val="28"/>
                <w:lang w:eastAsia="es-ES"/>
              </w:rPr>
            </w:pPr>
            <w:r w:rsidRPr="009613A9">
              <w:rPr>
                <w:rFonts w:eastAsia="Times New Roman" w:cstheme="minorHAnsi"/>
                <w:color w:val="2F5496" w:themeColor="accent1" w:themeShade="BF"/>
                <w:sz w:val="28"/>
                <w:szCs w:val="28"/>
                <w:lang w:eastAsia="es-ES"/>
              </w:rPr>
              <w:t>Educación para la salud de la población.</w:t>
            </w:r>
          </w:p>
        </w:tc>
      </w:tr>
    </w:tbl>
    <w:bookmarkEnd w:id="2"/>
    <w:bookmarkEnd w:id="1"/>
    <w:p w14:paraId="42231B10" w14:textId="44650A2B" w:rsidR="00800901" w:rsidRPr="00D44392" w:rsidRDefault="009613A9" w:rsidP="006F1403">
      <w:pPr>
        <w:shd w:val="clear" w:color="auto" w:fill="FFFFFF"/>
        <w:spacing w:after="0" w:line="240" w:lineRule="auto"/>
        <w:rPr>
          <w:rFonts w:eastAsia="Times New Roman" w:cstheme="minorHAnsi"/>
          <w:color w:val="2F5496" w:themeColor="accent1" w:themeShade="BF"/>
          <w:sz w:val="28"/>
          <w:szCs w:val="28"/>
          <w:lang w:eastAsia="es-ES"/>
        </w:rPr>
      </w:pPr>
      <w:r>
        <w:rPr>
          <w:rFonts w:eastAsia="Times New Roman" w:cstheme="minorHAnsi"/>
          <w:color w:val="2F5496" w:themeColor="accent1" w:themeShade="BF"/>
          <w:sz w:val="28"/>
          <w:szCs w:val="28"/>
          <w:lang w:eastAsia="es-ES"/>
        </w:rPr>
        <w:tab/>
      </w:r>
      <w:r>
        <w:rPr>
          <w:rFonts w:eastAsia="Times New Roman" w:cstheme="minorHAnsi"/>
          <w:color w:val="2F5496" w:themeColor="accent1" w:themeShade="BF"/>
          <w:sz w:val="28"/>
          <w:szCs w:val="28"/>
          <w:lang w:eastAsia="es-ES"/>
        </w:rPr>
        <w:tab/>
      </w:r>
      <w:r>
        <w:rPr>
          <w:rFonts w:eastAsia="Times New Roman" w:cstheme="minorHAnsi"/>
          <w:color w:val="2F5496" w:themeColor="accent1" w:themeShade="BF"/>
          <w:sz w:val="28"/>
          <w:szCs w:val="28"/>
          <w:lang w:eastAsia="es-ES"/>
        </w:rPr>
        <w:tab/>
      </w:r>
    </w:p>
    <w:p w14:paraId="1801504D" w14:textId="77777777" w:rsidR="004C5CAE" w:rsidRDefault="004C5CAE">
      <w:pPr>
        <w:rPr>
          <w:rFonts w:cstheme="minorHAnsi"/>
          <w:color w:val="2F5496" w:themeColor="accent1" w:themeShade="BF"/>
          <w:sz w:val="28"/>
          <w:szCs w:val="28"/>
        </w:rPr>
      </w:pPr>
      <w:r w:rsidRPr="004C5CAE">
        <w:rPr>
          <w:rFonts w:cstheme="minorHAnsi"/>
          <w:color w:val="2F5496" w:themeColor="accent1" w:themeShade="BF"/>
          <w:sz w:val="28"/>
          <w:szCs w:val="28"/>
        </w:rPr>
        <w:t xml:space="preserve">La </w:t>
      </w:r>
      <w:r>
        <w:rPr>
          <w:rFonts w:cstheme="minorHAnsi"/>
          <w:color w:val="2F5496" w:themeColor="accent1" w:themeShade="BF"/>
          <w:sz w:val="28"/>
          <w:szCs w:val="28"/>
        </w:rPr>
        <w:t>a</w:t>
      </w:r>
      <w:r w:rsidRPr="004C5CAE">
        <w:rPr>
          <w:rFonts w:cstheme="minorHAnsi"/>
          <w:color w:val="2F5496" w:themeColor="accent1" w:themeShade="BF"/>
          <w:sz w:val="28"/>
          <w:szCs w:val="28"/>
        </w:rPr>
        <w:t xml:space="preserve">tención </w:t>
      </w:r>
      <w:r>
        <w:rPr>
          <w:rFonts w:cstheme="minorHAnsi"/>
          <w:color w:val="2F5496" w:themeColor="accent1" w:themeShade="BF"/>
          <w:sz w:val="28"/>
          <w:szCs w:val="28"/>
        </w:rPr>
        <w:t>sin “ver”</w:t>
      </w:r>
      <w:r w:rsidRPr="004C5CAE">
        <w:rPr>
          <w:rFonts w:cstheme="minorHAnsi"/>
          <w:color w:val="2F5496" w:themeColor="accent1" w:themeShade="BF"/>
          <w:sz w:val="28"/>
          <w:szCs w:val="28"/>
        </w:rPr>
        <w:t xml:space="preserve"> del paciente puede </w:t>
      </w:r>
      <w:r>
        <w:rPr>
          <w:rFonts w:cstheme="minorHAnsi"/>
          <w:color w:val="2F5496" w:themeColor="accent1" w:themeShade="BF"/>
          <w:sz w:val="28"/>
          <w:szCs w:val="28"/>
        </w:rPr>
        <w:t>generar una incertidumbre añadida a la que con lleva el acto médico, vamos a contar con referencias del estado del paciente, pero subjetivas, la percepción que él o su acompañante tienen, matizadas por el estado de angustia que supone estar enfermo</w:t>
      </w:r>
      <w:r w:rsidRPr="004C5CAE">
        <w:rPr>
          <w:rFonts w:cstheme="minorHAnsi"/>
          <w:color w:val="2F5496" w:themeColor="accent1" w:themeShade="BF"/>
          <w:sz w:val="28"/>
          <w:szCs w:val="28"/>
        </w:rPr>
        <w:t xml:space="preserve">. </w:t>
      </w:r>
      <w:r>
        <w:rPr>
          <w:rFonts w:cstheme="minorHAnsi"/>
          <w:color w:val="2F5496" w:themeColor="accent1" w:themeShade="BF"/>
          <w:sz w:val="28"/>
          <w:szCs w:val="28"/>
        </w:rPr>
        <w:t>Es preciso, por tanto , suplementarlo con datos que nos aporte telefónicamente y el tono en que los aporte, va a ser fundamental el apoyo en el conocimiento previo que tenemos del paciente, nuestra historia longitudinal con él.</w:t>
      </w:r>
    </w:p>
    <w:p w14:paraId="2649850D" w14:textId="2782E995" w:rsidR="00857AAC" w:rsidRDefault="004C5CAE">
      <w:pPr>
        <w:rPr>
          <w:rFonts w:cstheme="minorHAnsi"/>
          <w:color w:val="2F5496" w:themeColor="accent1" w:themeShade="BF"/>
          <w:sz w:val="28"/>
          <w:szCs w:val="28"/>
        </w:rPr>
      </w:pPr>
      <w:r>
        <w:rPr>
          <w:rFonts w:cstheme="minorHAnsi"/>
          <w:color w:val="2F5496" w:themeColor="accent1" w:themeShade="BF"/>
          <w:sz w:val="28"/>
          <w:szCs w:val="28"/>
        </w:rPr>
        <w:lastRenderedPageBreak/>
        <w:t xml:space="preserve">Los TICs, nos van a facilitar el historial del paciente y </w:t>
      </w:r>
      <w:r w:rsidR="00857AAC">
        <w:rPr>
          <w:rFonts w:cstheme="minorHAnsi"/>
          <w:color w:val="2F5496" w:themeColor="accent1" w:themeShade="BF"/>
          <w:sz w:val="28"/>
          <w:szCs w:val="28"/>
        </w:rPr>
        <w:t>el resultado de pruebas comple</w:t>
      </w:r>
      <w:r w:rsidR="00D81C1F">
        <w:rPr>
          <w:rFonts w:cstheme="minorHAnsi"/>
          <w:color w:val="2F5496" w:themeColor="accent1" w:themeShade="BF"/>
          <w:sz w:val="28"/>
          <w:szCs w:val="28"/>
        </w:rPr>
        <w:t>me</w:t>
      </w:r>
      <w:r w:rsidR="00857AAC">
        <w:rPr>
          <w:rFonts w:cstheme="minorHAnsi"/>
          <w:color w:val="2F5496" w:themeColor="accent1" w:themeShade="BF"/>
          <w:sz w:val="28"/>
          <w:szCs w:val="28"/>
        </w:rPr>
        <w:t xml:space="preserve">ntarias, pero esto no puede suplir la exploración física ni el observar </w:t>
      </w:r>
      <w:r w:rsidR="00D81C1F">
        <w:rPr>
          <w:rFonts w:cstheme="minorHAnsi"/>
          <w:color w:val="2F5496" w:themeColor="accent1" w:themeShade="BF"/>
          <w:sz w:val="28"/>
          <w:szCs w:val="28"/>
        </w:rPr>
        <w:t>cómo</w:t>
      </w:r>
      <w:r w:rsidR="00857AAC">
        <w:rPr>
          <w:rFonts w:cstheme="minorHAnsi"/>
          <w:color w:val="2F5496" w:themeColor="accent1" w:themeShade="BF"/>
          <w:sz w:val="28"/>
          <w:szCs w:val="28"/>
        </w:rPr>
        <w:t xml:space="preserve"> se mueve el paciente.</w:t>
      </w:r>
      <w:r w:rsidRPr="004C5CAE">
        <w:rPr>
          <w:rFonts w:cstheme="minorHAnsi"/>
          <w:color w:val="2F5496" w:themeColor="accent1" w:themeShade="BF"/>
          <w:sz w:val="28"/>
          <w:szCs w:val="28"/>
        </w:rPr>
        <w:t xml:space="preserve"> </w:t>
      </w:r>
    </w:p>
    <w:p w14:paraId="79F98B05" w14:textId="2443C591" w:rsidR="006F1403" w:rsidRDefault="00857AAC">
      <w:pPr>
        <w:rPr>
          <w:rFonts w:cstheme="minorHAnsi"/>
          <w:color w:val="2F5496" w:themeColor="accent1" w:themeShade="BF"/>
          <w:sz w:val="28"/>
          <w:szCs w:val="28"/>
        </w:rPr>
      </w:pPr>
      <w:r>
        <w:rPr>
          <w:rFonts w:cstheme="minorHAnsi"/>
          <w:color w:val="2F5496" w:themeColor="accent1" w:themeShade="BF"/>
          <w:sz w:val="28"/>
          <w:szCs w:val="28"/>
        </w:rPr>
        <w:t>Esta incertidumbre se puede paliar con una nueva consulta telefónica de seguimiento para observar resultados, lo que genera más demanda.</w:t>
      </w:r>
      <w:r w:rsidR="004C5CAE" w:rsidRPr="004C5CAE">
        <w:rPr>
          <w:rFonts w:cstheme="minorHAnsi"/>
          <w:color w:val="2F5496" w:themeColor="accent1" w:themeShade="BF"/>
          <w:sz w:val="28"/>
          <w:szCs w:val="28"/>
        </w:rPr>
        <w:t xml:space="preserve"> </w:t>
      </w:r>
    </w:p>
    <w:p w14:paraId="56FF09A4" w14:textId="40F82F5E" w:rsidR="00087447" w:rsidRDefault="00D81C1F">
      <w:pPr>
        <w:rPr>
          <w:rFonts w:cstheme="minorHAnsi"/>
          <w:color w:val="2F5496" w:themeColor="accent1" w:themeShade="BF"/>
          <w:sz w:val="28"/>
          <w:szCs w:val="28"/>
        </w:rPr>
      </w:pPr>
      <w:r>
        <w:rPr>
          <w:rFonts w:cstheme="minorHAnsi"/>
          <w:color w:val="2F5496" w:themeColor="accent1" w:themeShade="BF"/>
          <w:sz w:val="28"/>
          <w:szCs w:val="28"/>
        </w:rPr>
        <w:t xml:space="preserve">Dado </w:t>
      </w:r>
      <w:r w:rsidR="000507B8">
        <w:rPr>
          <w:rFonts w:cstheme="minorHAnsi"/>
          <w:color w:val="2F5496" w:themeColor="accent1" w:themeShade="BF"/>
          <w:sz w:val="28"/>
          <w:szCs w:val="28"/>
        </w:rPr>
        <w:t>que se rompe de alguna forma, el necesario contacto físico y la tradicional consulta médica, debemos justificar este cambio y la necesidad del mismo. Justificar la teleconsulta en Atención Primaria</w:t>
      </w:r>
      <w:r w:rsidR="00087447">
        <w:rPr>
          <w:rFonts w:cstheme="minorHAnsi"/>
          <w:color w:val="2F5496" w:themeColor="accent1" w:themeShade="BF"/>
          <w:sz w:val="28"/>
          <w:szCs w:val="28"/>
        </w:rPr>
        <w:t>.</w:t>
      </w:r>
    </w:p>
    <w:p w14:paraId="0C3E11D4" w14:textId="443E9BFA" w:rsidR="000507B8" w:rsidRDefault="000507B8">
      <w:pPr>
        <w:rPr>
          <w:rFonts w:cstheme="minorHAnsi"/>
          <w:color w:val="2F5496" w:themeColor="accent1" w:themeShade="BF"/>
          <w:sz w:val="28"/>
          <w:szCs w:val="28"/>
        </w:rPr>
      </w:pPr>
    </w:p>
    <w:p w14:paraId="30F294DF" w14:textId="6545FAB0" w:rsidR="000507B8" w:rsidRDefault="000507B8">
      <w:pPr>
        <w:rPr>
          <w:rFonts w:cstheme="minorHAnsi"/>
          <w:color w:val="2F5496" w:themeColor="accent1" w:themeShade="BF"/>
          <w:sz w:val="28"/>
          <w:szCs w:val="28"/>
        </w:rPr>
      </w:pPr>
    </w:p>
    <w:p w14:paraId="552731A3" w14:textId="68CA07C3" w:rsidR="00087447" w:rsidRPr="008E3544" w:rsidRDefault="000507B8">
      <w:pPr>
        <w:rPr>
          <w:rFonts w:cstheme="minorHAnsi"/>
          <w:b/>
          <w:color w:val="538135" w:themeColor="accent6" w:themeShade="BF"/>
          <w:sz w:val="28"/>
          <w:szCs w:val="28"/>
        </w:rPr>
      </w:pPr>
      <w:r w:rsidRPr="008E3544">
        <w:rPr>
          <w:rFonts w:cstheme="minorHAnsi"/>
          <w:b/>
          <w:color w:val="538135" w:themeColor="accent6" w:themeShade="BF"/>
          <w:sz w:val="28"/>
          <w:szCs w:val="28"/>
        </w:rPr>
        <w:t>J</w:t>
      </w:r>
      <w:r w:rsidR="00087447" w:rsidRPr="008E3544">
        <w:rPr>
          <w:rFonts w:cstheme="minorHAnsi"/>
          <w:b/>
          <w:color w:val="538135" w:themeColor="accent6" w:themeShade="BF"/>
          <w:sz w:val="28"/>
          <w:szCs w:val="28"/>
        </w:rPr>
        <w:t>USTIFICACIÓN Y REQUISITOS</w:t>
      </w:r>
    </w:p>
    <w:p w14:paraId="2CCB4788" w14:textId="5E7538A1" w:rsidR="00770FC1" w:rsidRDefault="00770FC1" w:rsidP="00087447">
      <w:pPr>
        <w:rPr>
          <w:rFonts w:cstheme="minorHAnsi"/>
          <w:color w:val="2F5496" w:themeColor="accent1" w:themeShade="BF"/>
          <w:sz w:val="28"/>
          <w:szCs w:val="28"/>
        </w:rPr>
      </w:pPr>
      <w:r>
        <w:rPr>
          <w:rFonts w:cstheme="minorHAnsi"/>
          <w:color w:val="2F5496" w:themeColor="accent1" w:themeShade="BF"/>
          <w:sz w:val="28"/>
          <w:szCs w:val="28"/>
        </w:rPr>
        <w:t xml:space="preserve">Romper con el método tradicional no debe ser una decisión arbitraria. Debe estar justificada y debe compensar al paciente, al médico y al sistema. </w:t>
      </w:r>
    </w:p>
    <w:p w14:paraId="1BDF5CD9" w14:textId="50BC11F3" w:rsidR="00770FC1" w:rsidRDefault="0052047A" w:rsidP="00770FC1">
      <w:pPr>
        <w:rPr>
          <w:rFonts w:cstheme="minorHAnsi"/>
          <w:color w:val="2F5496" w:themeColor="accent1" w:themeShade="BF"/>
          <w:sz w:val="28"/>
          <w:szCs w:val="28"/>
        </w:rPr>
      </w:pPr>
      <w:r>
        <w:rPr>
          <w:rFonts w:cstheme="minorHAnsi"/>
          <w:color w:val="2F5496" w:themeColor="accent1" w:themeShade="BF"/>
          <w:sz w:val="28"/>
          <w:szCs w:val="28"/>
        </w:rPr>
        <w:t>En los últimos meses hemos utilizado la llamada telefónica para atender a nuestros pacientes,</w:t>
      </w:r>
      <w:r w:rsidR="00770FC1" w:rsidRPr="00C96777">
        <w:rPr>
          <w:rFonts w:cstheme="minorHAnsi"/>
          <w:color w:val="2F5496" w:themeColor="accent1" w:themeShade="BF"/>
          <w:sz w:val="28"/>
          <w:szCs w:val="28"/>
        </w:rPr>
        <w:t xml:space="preserve"> durante la</w:t>
      </w:r>
      <w:r>
        <w:rPr>
          <w:rFonts w:cstheme="minorHAnsi"/>
          <w:color w:val="2F5496" w:themeColor="accent1" w:themeShade="BF"/>
          <w:sz w:val="28"/>
          <w:szCs w:val="28"/>
        </w:rPr>
        <w:t xml:space="preserve"> </w:t>
      </w:r>
      <w:r w:rsidR="00770FC1" w:rsidRPr="00C96777">
        <w:rPr>
          <w:rFonts w:cstheme="minorHAnsi"/>
          <w:color w:val="2F5496" w:themeColor="accent1" w:themeShade="BF"/>
          <w:sz w:val="28"/>
          <w:szCs w:val="28"/>
        </w:rPr>
        <w:t>pandemia del COVID-19.</w:t>
      </w:r>
      <w:r w:rsidR="00FE0F35">
        <w:rPr>
          <w:rFonts w:cstheme="minorHAnsi"/>
          <w:color w:val="2F5496" w:themeColor="accent1" w:themeShade="BF"/>
          <w:sz w:val="28"/>
          <w:szCs w:val="28"/>
        </w:rPr>
        <w:t xml:space="preserve"> </w:t>
      </w:r>
      <w:r>
        <w:rPr>
          <w:rFonts w:cstheme="minorHAnsi"/>
          <w:color w:val="2F5496" w:themeColor="accent1" w:themeShade="BF"/>
          <w:sz w:val="28"/>
          <w:szCs w:val="28"/>
        </w:rPr>
        <w:t>La justificación e</w:t>
      </w:r>
      <w:r w:rsidR="00FE0F35">
        <w:rPr>
          <w:rFonts w:cstheme="minorHAnsi"/>
          <w:color w:val="2F5496" w:themeColor="accent1" w:themeShade="BF"/>
          <w:sz w:val="28"/>
          <w:szCs w:val="28"/>
        </w:rPr>
        <w:t>s</w:t>
      </w:r>
      <w:r>
        <w:rPr>
          <w:rFonts w:cstheme="minorHAnsi"/>
          <w:color w:val="2F5496" w:themeColor="accent1" w:themeShade="BF"/>
          <w:sz w:val="28"/>
          <w:szCs w:val="28"/>
        </w:rPr>
        <w:t xml:space="preserve"> evitar que </w:t>
      </w:r>
      <w:r w:rsidR="00FE0F35">
        <w:rPr>
          <w:rFonts w:cstheme="minorHAnsi"/>
          <w:color w:val="2F5496" w:themeColor="accent1" w:themeShade="BF"/>
          <w:sz w:val="28"/>
          <w:szCs w:val="28"/>
        </w:rPr>
        <w:t xml:space="preserve">los pacientes </w:t>
      </w:r>
      <w:r>
        <w:rPr>
          <w:rFonts w:cstheme="minorHAnsi"/>
          <w:color w:val="2F5496" w:themeColor="accent1" w:themeShade="BF"/>
          <w:sz w:val="28"/>
          <w:szCs w:val="28"/>
        </w:rPr>
        <w:t>acudieran al Centro de Salud</w:t>
      </w:r>
      <w:r w:rsidR="00FE0F35">
        <w:rPr>
          <w:rFonts w:cstheme="minorHAnsi"/>
          <w:color w:val="2F5496" w:themeColor="accent1" w:themeShade="BF"/>
          <w:sz w:val="28"/>
          <w:szCs w:val="28"/>
        </w:rPr>
        <w:t>,</w:t>
      </w:r>
      <w:r>
        <w:rPr>
          <w:rFonts w:cstheme="minorHAnsi"/>
          <w:color w:val="2F5496" w:themeColor="accent1" w:themeShade="BF"/>
          <w:sz w:val="28"/>
          <w:szCs w:val="28"/>
        </w:rPr>
        <w:t xml:space="preserve"> en lo posible</w:t>
      </w:r>
      <w:r w:rsidR="004C1B84">
        <w:rPr>
          <w:rFonts w:cstheme="minorHAnsi"/>
          <w:color w:val="2F5496" w:themeColor="accent1" w:themeShade="BF"/>
          <w:sz w:val="28"/>
          <w:szCs w:val="28"/>
        </w:rPr>
        <w:t xml:space="preserve">, </w:t>
      </w:r>
      <w:r>
        <w:rPr>
          <w:rFonts w:cstheme="minorHAnsi"/>
          <w:color w:val="2F5496" w:themeColor="accent1" w:themeShade="BF"/>
          <w:sz w:val="28"/>
          <w:szCs w:val="28"/>
        </w:rPr>
        <w:t>para evitar el potencial contagio. Evaluar el resultado de esta experiencia, es difícil</w:t>
      </w:r>
      <w:r w:rsidR="00FE0F35">
        <w:rPr>
          <w:rFonts w:cstheme="minorHAnsi"/>
          <w:color w:val="2F5496" w:themeColor="accent1" w:themeShade="BF"/>
          <w:sz w:val="28"/>
          <w:szCs w:val="28"/>
        </w:rPr>
        <w:t>.</w:t>
      </w:r>
    </w:p>
    <w:p w14:paraId="78A8F17B" w14:textId="271490F3" w:rsidR="0052047A" w:rsidRDefault="00D2422C" w:rsidP="00770FC1">
      <w:pPr>
        <w:rPr>
          <w:rFonts w:cstheme="minorHAnsi"/>
          <w:color w:val="2F5496" w:themeColor="accent1" w:themeShade="BF"/>
          <w:sz w:val="28"/>
          <w:szCs w:val="28"/>
        </w:rPr>
      </w:pPr>
      <w:r>
        <w:rPr>
          <w:rFonts w:cstheme="minorHAnsi"/>
          <w:color w:val="2F5496" w:themeColor="accent1" w:themeShade="BF"/>
          <w:sz w:val="28"/>
          <w:szCs w:val="28"/>
        </w:rPr>
        <w:t>Podría justificarse</w:t>
      </w:r>
      <w:r w:rsidR="004C1B84">
        <w:rPr>
          <w:rFonts w:cstheme="minorHAnsi"/>
          <w:color w:val="2F5496" w:themeColor="accent1" w:themeShade="BF"/>
          <w:sz w:val="28"/>
          <w:szCs w:val="28"/>
        </w:rPr>
        <w:t xml:space="preserve"> esta forma de consulta,</w:t>
      </w:r>
      <w:r>
        <w:rPr>
          <w:rFonts w:cstheme="minorHAnsi"/>
          <w:color w:val="2F5496" w:themeColor="accent1" w:themeShade="BF"/>
          <w:sz w:val="28"/>
          <w:szCs w:val="28"/>
        </w:rPr>
        <w:t xml:space="preserve"> en base a </w:t>
      </w:r>
      <w:r w:rsidR="0052047A">
        <w:rPr>
          <w:rFonts w:cstheme="minorHAnsi"/>
          <w:color w:val="2F5496" w:themeColor="accent1" w:themeShade="BF"/>
          <w:sz w:val="28"/>
          <w:szCs w:val="28"/>
        </w:rPr>
        <w:t xml:space="preserve">que no necesita de una ubicación </w:t>
      </w:r>
      <w:r w:rsidR="00FE0F35">
        <w:rPr>
          <w:rFonts w:cstheme="minorHAnsi"/>
          <w:color w:val="2F5496" w:themeColor="accent1" w:themeShade="BF"/>
          <w:sz w:val="28"/>
          <w:szCs w:val="28"/>
        </w:rPr>
        <w:t>específica</w:t>
      </w:r>
      <w:r w:rsidR="0052047A">
        <w:rPr>
          <w:rFonts w:cstheme="minorHAnsi"/>
          <w:color w:val="2F5496" w:themeColor="accent1" w:themeShade="BF"/>
          <w:sz w:val="28"/>
          <w:szCs w:val="28"/>
        </w:rPr>
        <w:t>, el profesional puede estar en otro sitio</w:t>
      </w:r>
      <w:r>
        <w:rPr>
          <w:rFonts w:cstheme="minorHAnsi"/>
          <w:color w:val="2F5496" w:themeColor="accent1" w:themeShade="BF"/>
          <w:sz w:val="28"/>
          <w:szCs w:val="28"/>
        </w:rPr>
        <w:t xml:space="preserve">, su domicilio, </w:t>
      </w:r>
      <w:r w:rsidR="0052047A">
        <w:rPr>
          <w:rFonts w:cstheme="minorHAnsi"/>
          <w:color w:val="2F5496" w:themeColor="accent1" w:themeShade="BF"/>
          <w:sz w:val="28"/>
          <w:szCs w:val="28"/>
        </w:rPr>
        <w:t>distinto al Centro de Salud y acudir solo en horas de consulta presencial, siempre con acceso a datos de historia del paciente.</w:t>
      </w:r>
      <w:r>
        <w:rPr>
          <w:rFonts w:cstheme="minorHAnsi"/>
          <w:color w:val="2F5496" w:themeColor="accent1" w:themeShade="BF"/>
          <w:sz w:val="28"/>
          <w:szCs w:val="28"/>
        </w:rPr>
        <w:t xml:space="preserve"> ¿Descentralizaría la Atención Primaria?  ¿Se destruiría el Equipo?</w:t>
      </w:r>
    </w:p>
    <w:p w14:paraId="08D285BA" w14:textId="05442696" w:rsidR="00770FC1" w:rsidRDefault="0052047A" w:rsidP="0052047A">
      <w:pPr>
        <w:rPr>
          <w:rFonts w:cstheme="minorHAnsi"/>
          <w:color w:val="2F5496" w:themeColor="accent1" w:themeShade="BF"/>
          <w:sz w:val="28"/>
          <w:szCs w:val="28"/>
        </w:rPr>
      </w:pPr>
      <w:r>
        <w:rPr>
          <w:rFonts w:cstheme="minorHAnsi"/>
          <w:color w:val="2F5496" w:themeColor="accent1" w:themeShade="BF"/>
          <w:sz w:val="28"/>
          <w:szCs w:val="28"/>
        </w:rPr>
        <w:t>Existe, además una d</w:t>
      </w:r>
      <w:r w:rsidRPr="00C96777">
        <w:rPr>
          <w:rFonts w:cstheme="minorHAnsi"/>
          <w:color w:val="2F5496" w:themeColor="accent1" w:themeShade="BF"/>
          <w:sz w:val="28"/>
          <w:szCs w:val="28"/>
        </w:rPr>
        <w:t>isponibilidad actual por parte de los</w:t>
      </w:r>
      <w:r>
        <w:rPr>
          <w:rFonts w:cstheme="minorHAnsi"/>
          <w:color w:val="2F5496" w:themeColor="accent1" w:themeShade="BF"/>
          <w:sz w:val="28"/>
          <w:szCs w:val="28"/>
        </w:rPr>
        <w:t xml:space="preserve"> </w:t>
      </w:r>
      <w:r w:rsidRPr="00C96777">
        <w:rPr>
          <w:rFonts w:cstheme="minorHAnsi"/>
          <w:color w:val="2F5496" w:themeColor="accent1" w:themeShade="BF"/>
          <w:sz w:val="28"/>
          <w:szCs w:val="28"/>
        </w:rPr>
        <w:t>sistemas sanitarios para desarrollar este</w:t>
      </w:r>
      <w:r>
        <w:rPr>
          <w:rFonts w:cstheme="minorHAnsi"/>
          <w:color w:val="2F5496" w:themeColor="accent1" w:themeShade="BF"/>
          <w:sz w:val="28"/>
          <w:szCs w:val="28"/>
        </w:rPr>
        <w:t xml:space="preserve"> </w:t>
      </w:r>
      <w:r w:rsidRPr="00C96777">
        <w:rPr>
          <w:rFonts w:cstheme="minorHAnsi"/>
          <w:color w:val="2F5496" w:themeColor="accent1" w:themeShade="BF"/>
          <w:sz w:val="28"/>
          <w:szCs w:val="28"/>
        </w:rPr>
        <w:t>modelo asistencial.</w:t>
      </w:r>
      <w:r>
        <w:rPr>
          <w:rFonts w:cstheme="minorHAnsi"/>
          <w:color w:val="2F5496" w:themeColor="accent1" w:themeShade="BF"/>
          <w:sz w:val="28"/>
          <w:szCs w:val="28"/>
        </w:rPr>
        <w:t xml:space="preserve"> Ya se venía gestando. Hay una gran infraestructura ya organizada al respecto, lo </w:t>
      </w:r>
      <w:r w:rsidR="00D2422C">
        <w:rPr>
          <w:rFonts w:cstheme="minorHAnsi"/>
          <w:color w:val="2F5496" w:themeColor="accent1" w:themeShade="BF"/>
          <w:sz w:val="28"/>
          <w:szCs w:val="28"/>
        </w:rPr>
        <w:t>que abarata</w:t>
      </w:r>
      <w:r>
        <w:rPr>
          <w:rFonts w:cstheme="minorHAnsi"/>
          <w:color w:val="2F5496" w:themeColor="accent1" w:themeShade="BF"/>
          <w:sz w:val="28"/>
          <w:szCs w:val="28"/>
        </w:rPr>
        <w:t xml:space="preserve"> los costes</w:t>
      </w:r>
    </w:p>
    <w:p w14:paraId="779E76C4" w14:textId="2803835E" w:rsidR="0052047A" w:rsidRDefault="0052047A" w:rsidP="0052047A">
      <w:pPr>
        <w:rPr>
          <w:rFonts w:cstheme="minorHAnsi"/>
          <w:color w:val="2F5496" w:themeColor="accent1" w:themeShade="BF"/>
          <w:sz w:val="28"/>
          <w:szCs w:val="28"/>
        </w:rPr>
      </w:pPr>
      <w:r>
        <w:rPr>
          <w:rFonts w:cstheme="minorHAnsi"/>
          <w:color w:val="2F5496" w:themeColor="accent1" w:themeShade="BF"/>
          <w:sz w:val="28"/>
          <w:szCs w:val="28"/>
        </w:rPr>
        <w:t>Disminuye les traslados del paciente no estrictamente necesarios</w:t>
      </w:r>
      <w:r w:rsidR="00D2422C">
        <w:rPr>
          <w:rFonts w:cstheme="minorHAnsi"/>
          <w:color w:val="2F5496" w:themeColor="accent1" w:themeShade="BF"/>
          <w:sz w:val="28"/>
          <w:szCs w:val="28"/>
        </w:rPr>
        <w:t xml:space="preserve"> y permite solucionar algunos de los motivos de consulta de aquellos usuarios que trabajan y no tienen que interrumpir su actividad laboral, aumentando la productividad.</w:t>
      </w:r>
    </w:p>
    <w:p w14:paraId="29D3626D" w14:textId="4E0140C8" w:rsidR="00D2422C" w:rsidRPr="004C1B84" w:rsidRDefault="004C1B84" w:rsidP="0052047A">
      <w:pPr>
        <w:rPr>
          <w:rFonts w:cstheme="minorHAnsi"/>
          <w:color w:val="538135" w:themeColor="accent6" w:themeShade="BF"/>
          <w:sz w:val="28"/>
          <w:szCs w:val="28"/>
        </w:rPr>
      </w:pPr>
      <w:r w:rsidRPr="004C1B84">
        <w:rPr>
          <w:rFonts w:cstheme="minorHAnsi"/>
          <w:color w:val="538135" w:themeColor="accent6" w:themeShade="BF"/>
          <w:sz w:val="28"/>
          <w:szCs w:val="28"/>
        </w:rPr>
        <w:t>¿Justifica lo anterior el cambio de modelo?</w:t>
      </w:r>
    </w:p>
    <w:p w14:paraId="7EF603AC" w14:textId="7FB37A19" w:rsidR="00963010" w:rsidRPr="007A5568" w:rsidRDefault="00FD7315" w:rsidP="004C1B84">
      <w:pPr>
        <w:pStyle w:val="NormalWeb"/>
        <w:spacing w:before="0" w:beforeAutospacing="0" w:after="0" w:afterAutospacing="0"/>
        <w:textAlignment w:val="baseline"/>
        <w:rPr>
          <w:rFonts w:cstheme="minorHAnsi"/>
          <w:color w:val="2F5496" w:themeColor="accent1" w:themeShade="BF"/>
          <w:sz w:val="28"/>
          <w:szCs w:val="28"/>
        </w:rPr>
      </w:pPr>
      <w:r w:rsidRPr="007A5568">
        <w:rPr>
          <w:rFonts w:asciiTheme="minorHAnsi" w:hAnsiTheme="minorHAnsi" w:cstheme="minorHAnsi"/>
          <w:color w:val="2F5496" w:themeColor="accent1" w:themeShade="BF"/>
          <w:sz w:val="28"/>
          <w:szCs w:val="28"/>
        </w:rPr>
        <w:t xml:space="preserve">El mayor estudio </w:t>
      </w:r>
      <w:r w:rsidR="00963010" w:rsidRPr="007A5568">
        <w:rPr>
          <w:rFonts w:asciiTheme="minorHAnsi" w:hAnsiTheme="minorHAnsi" w:cstheme="minorHAnsi"/>
          <w:color w:val="2F5496" w:themeColor="accent1" w:themeShade="BF"/>
          <w:sz w:val="28"/>
          <w:szCs w:val="28"/>
        </w:rPr>
        <w:t xml:space="preserve">en Europa, </w:t>
      </w:r>
      <w:r w:rsidRPr="007A5568">
        <w:rPr>
          <w:rFonts w:asciiTheme="minorHAnsi" w:hAnsiTheme="minorHAnsi" w:cstheme="minorHAnsi"/>
          <w:color w:val="2F5496" w:themeColor="accent1" w:themeShade="BF"/>
          <w:sz w:val="28"/>
          <w:szCs w:val="28"/>
        </w:rPr>
        <w:t>al respecto</w:t>
      </w:r>
      <w:r w:rsidR="004C1B84">
        <w:rPr>
          <w:rFonts w:asciiTheme="minorHAnsi" w:hAnsiTheme="minorHAnsi" w:cstheme="minorHAnsi"/>
          <w:color w:val="2F5496" w:themeColor="accent1" w:themeShade="BF"/>
          <w:sz w:val="28"/>
          <w:szCs w:val="28"/>
        </w:rPr>
        <w:t xml:space="preserve">, </w:t>
      </w:r>
      <w:r w:rsidRPr="007A5568">
        <w:rPr>
          <w:rFonts w:asciiTheme="minorHAnsi" w:hAnsiTheme="minorHAnsi" w:cstheme="minorHAnsi"/>
          <w:color w:val="2F5496" w:themeColor="accent1" w:themeShade="BF"/>
          <w:sz w:val="28"/>
          <w:szCs w:val="28"/>
        </w:rPr>
        <w:t xml:space="preserve"> llevado a cabo hasta ahora</w:t>
      </w:r>
      <w:r w:rsidR="004C1B84">
        <w:rPr>
          <w:rFonts w:asciiTheme="minorHAnsi" w:hAnsiTheme="minorHAnsi" w:cstheme="minorHAnsi"/>
          <w:color w:val="2F5496" w:themeColor="accent1" w:themeShade="BF"/>
          <w:sz w:val="28"/>
          <w:szCs w:val="28"/>
        </w:rPr>
        <w:t>,</w:t>
      </w:r>
      <w:r w:rsidRPr="007A5568">
        <w:rPr>
          <w:rFonts w:asciiTheme="minorHAnsi" w:hAnsiTheme="minorHAnsi" w:cstheme="minorHAnsi"/>
          <w:color w:val="2F5496" w:themeColor="accent1" w:themeShade="BF"/>
          <w:sz w:val="28"/>
          <w:szCs w:val="28"/>
        </w:rPr>
        <w:t xml:space="preserve"> es el  WHOLE SYSTEMS DEMOSTRATOR (WSD) </w:t>
      </w:r>
      <w:r w:rsidR="004C1B84">
        <w:rPr>
          <w:rFonts w:asciiTheme="minorHAnsi" w:hAnsiTheme="minorHAnsi" w:cstheme="minorHAnsi"/>
          <w:color w:val="2F5496" w:themeColor="accent1" w:themeShade="BF"/>
          <w:sz w:val="28"/>
          <w:szCs w:val="28"/>
        </w:rPr>
        <w:t xml:space="preserve">. Se desarrolló en </w:t>
      </w:r>
      <w:r w:rsidRPr="007A5568">
        <w:rPr>
          <w:rFonts w:asciiTheme="minorHAnsi" w:hAnsiTheme="minorHAnsi" w:cstheme="minorHAnsi"/>
          <w:color w:val="2F5496" w:themeColor="accent1" w:themeShade="BF"/>
          <w:sz w:val="28"/>
          <w:szCs w:val="28"/>
        </w:rPr>
        <w:t xml:space="preserve">pacientes de 179 cupos de atención primaria. </w:t>
      </w:r>
      <w:r w:rsidR="00963010" w:rsidRPr="007A5568">
        <w:rPr>
          <w:rFonts w:asciiTheme="minorHAnsi" w:hAnsiTheme="minorHAnsi" w:cstheme="minorHAnsi"/>
          <w:color w:val="2F5496" w:themeColor="accent1" w:themeShade="BF"/>
          <w:sz w:val="28"/>
          <w:szCs w:val="28"/>
        </w:rPr>
        <w:t>3230 personas con diabetes, enfermedad pulmonar obstructiva crónica o insuficiencia cardíaca reclutadas en consultorios entre mayo de 2008 y noviembre de 2009.</w:t>
      </w:r>
      <w:r w:rsidR="004C1B84">
        <w:rPr>
          <w:rFonts w:asciiTheme="minorHAnsi" w:hAnsiTheme="minorHAnsi" w:cstheme="minorHAnsi"/>
          <w:color w:val="2F5496" w:themeColor="accent1" w:themeShade="BF"/>
          <w:sz w:val="28"/>
          <w:szCs w:val="28"/>
        </w:rPr>
        <w:t>L</w:t>
      </w:r>
      <w:r w:rsidR="00963010" w:rsidRPr="007A5568">
        <w:rPr>
          <w:rFonts w:asciiTheme="minorHAnsi" w:hAnsiTheme="minorHAnsi" w:cstheme="minorHAnsi"/>
          <w:color w:val="2F5496" w:themeColor="accent1" w:themeShade="BF"/>
          <w:sz w:val="28"/>
          <w:szCs w:val="28"/>
        </w:rPr>
        <w:t>a intervención supuso la aplicación de la telesalud con intercambio de datos entre pacientes</w:t>
      </w:r>
      <w:r w:rsidR="004C1B84">
        <w:rPr>
          <w:rFonts w:asciiTheme="minorHAnsi" w:hAnsiTheme="minorHAnsi" w:cstheme="minorHAnsi"/>
          <w:color w:val="2F5496" w:themeColor="accent1" w:themeShade="BF"/>
          <w:sz w:val="28"/>
          <w:szCs w:val="28"/>
        </w:rPr>
        <w:t xml:space="preserve"> </w:t>
      </w:r>
      <w:r w:rsidR="00963010" w:rsidRPr="007A5568">
        <w:rPr>
          <w:rFonts w:cstheme="minorHAnsi"/>
          <w:color w:val="2F5496" w:themeColor="accent1" w:themeShade="BF"/>
          <w:sz w:val="28"/>
          <w:szCs w:val="28"/>
        </w:rPr>
        <w:t xml:space="preserve">y profesionales sanitarios como parte del diagnóstico y tratamiento de los </w:t>
      </w:r>
      <w:r w:rsidR="00963010" w:rsidRPr="007A5568">
        <w:rPr>
          <w:rFonts w:cstheme="minorHAnsi"/>
          <w:color w:val="2F5496" w:themeColor="accent1" w:themeShade="BF"/>
          <w:sz w:val="28"/>
          <w:szCs w:val="28"/>
        </w:rPr>
        <w:lastRenderedPageBreak/>
        <w:t xml:space="preserve">pacientes. La atención habitual reflejó la gama de servicios disponibles en los sitios de prueba, excluyendo la telesalud </w:t>
      </w:r>
      <w:r w:rsidR="004C1B84">
        <w:rPr>
          <w:rFonts w:cstheme="minorHAnsi"/>
          <w:color w:val="2F5496" w:themeColor="accent1" w:themeShade="BF"/>
          <w:sz w:val="28"/>
          <w:szCs w:val="28"/>
        </w:rPr>
        <w:t>.</w:t>
      </w:r>
    </w:p>
    <w:p w14:paraId="1CC6E54A" w14:textId="65E7CE0F" w:rsidR="00FD7315" w:rsidRDefault="004C1B84" w:rsidP="00963010">
      <w:pPr>
        <w:rPr>
          <w:rFonts w:cstheme="minorHAnsi"/>
          <w:color w:val="2F5496" w:themeColor="accent1" w:themeShade="BF"/>
          <w:sz w:val="28"/>
          <w:szCs w:val="28"/>
        </w:rPr>
      </w:pPr>
      <w:r>
        <w:rPr>
          <w:rFonts w:cstheme="minorHAnsi"/>
          <w:color w:val="2F5496" w:themeColor="accent1" w:themeShade="BF"/>
          <w:sz w:val="28"/>
          <w:szCs w:val="28"/>
        </w:rPr>
        <w:t xml:space="preserve">En este estudio se encontró </w:t>
      </w:r>
      <w:r w:rsidR="008E3544">
        <w:rPr>
          <w:rFonts w:cstheme="minorHAnsi"/>
          <w:color w:val="2F5496" w:themeColor="accent1" w:themeShade="BF"/>
          <w:sz w:val="28"/>
          <w:szCs w:val="28"/>
        </w:rPr>
        <w:t>f</w:t>
      </w:r>
      <w:r w:rsidR="008E3544" w:rsidRPr="007A5568">
        <w:rPr>
          <w:rFonts w:cstheme="minorHAnsi"/>
          <w:color w:val="2F5496" w:themeColor="accent1" w:themeShade="BF"/>
          <w:sz w:val="28"/>
          <w:szCs w:val="28"/>
        </w:rPr>
        <w:t>undamentalmente una</w:t>
      </w:r>
      <w:r w:rsidR="00FD7315" w:rsidRPr="007A5568">
        <w:rPr>
          <w:rFonts w:cstheme="minorHAnsi"/>
          <w:color w:val="2F5496" w:themeColor="accent1" w:themeShade="BF"/>
          <w:sz w:val="28"/>
          <w:szCs w:val="28"/>
        </w:rPr>
        <w:t xml:space="preserve"> disminución de mortalidad y de consumo de recursos secundarios (Steventon A, 2012) pero con unos costes más altos para pacientes telemonitorizados (Henderson C, 2013). Se centró en tres patologías que también comparte el proyecto ValCrònic: Diabetes, Insuficiencia Cardiaca, y Enfermedad Pulmonar Obstructiva crónica (EPOC)</w:t>
      </w:r>
    </w:p>
    <w:p w14:paraId="2F6D9851" w14:textId="06E1EA3B" w:rsidR="004C1B84" w:rsidRPr="007A5568" w:rsidRDefault="004C1B84" w:rsidP="00963010">
      <w:pPr>
        <w:rPr>
          <w:rFonts w:cstheme="minorHAnsi"/>
          <w:color w:val="2F5496" w:themeColor="accent1" w:themeShade="BF"/>
          <w:sz w:val="28"/>
          <w:szCs w:val="28"/>
        </w:rPr>
      </w:pPr>
      <w:r>
        <w:rPr>
          <w:rFonts w:cstheme="minorHAnsi"/>
          <w:color w:val="2F5496" w:themeColor="accent1" w:themeShade="BF"/>
          <w:sz w:val="28"/>
          <w:szCs w:val="28"/>
        </w:rPr>
        <w:t xml:space="preserve">Los principales datos </w:t>
      </w:r>
      <w:r w:rsidR="008E3544">
        <w:rPr>
          <w:rFonts w:cstheme="minorHAnsi"/>
          <w:color w:val="2F5496" w:themeColor="accent1" w:themeShade="BF"/>
          <w:sz w:val="28"/>
          <w:szCs w:val="28"/>
        </w:rPr>
        <w:t>obtenidos:</w:t>
      </w:r>
    </w:p>
    <w:p w14:paraId="0F60F5E2" w14:textId="76A14041" w:rsidR="00770FC1" w:rsidRPr="00C96777" w:rsidRDefault="007A5568" w:rsidP="00770FC1">
      <w:pPr>
        <w:rPr>
          <w:rFonts w:cstheme="minorHAnsi"/>
          <w:color w:val="2F5496" w:themeColor="accent1" w:themeShade="BF"/>
          <w:sz w:val="28"/>
          <w:szCs w:val="28"/>
        </w:rPr>
      </w:pPr>
      <w:r>
        <w:rPr>
          <w:noProof/>
        </w:rPr>
        <w:drawing>
          <wp:inline distT="0" distB="0" distL="0" distR="0" wp14:anchorId="232AE278" wp14:editId="7033B6E8">
            <wp:extent cx="5636260" cy="1708785"/>
            <wp:effectExtent l="0" t="0" r="0" b="100965"/>
            <wp:docPr id="2" name="Diagrama 2">
              <a:extLst xmlns:a="http://schemas.openxmlformats.org/drawingml/2006/main">
                <a:ext uri="{FF2B5EF4-FFF2-40B4-BE49-F238E27FC236}">
                  <a16:creationId xmlns:a16="http://schemas.microsoft.com/office/drawing/2014/main" id="{A7DC4D81-EFD1-4229-900F-FDAA15A7F6E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F6775DB" w14:textId="6B03BD61" w:rsidR="008172CB" w:rsidRDefault="00770FC1" w:rsidP="008E3544">
      <w:pPr>
        <w:rPr>
          <w:rFonts w:cstheme="minorHAnsi"/>
          <w:b/>
          <w:bCs/>
          <w:color w:val="2F5496" w:themeColor="accent1" w:themeShade="BF"/>
          <w:sz w:val="28"/>
          <w:szCs w:val="28"/>
        </w:rPr>
      </w:pPr>
      <w:r w:rsidRPr="00C96777">
        <w:rPr>
          <w:rFonts w:cstheme="minorHAnsi"/>
          <w:color w:val="2F5496" w:themeColor="accent1" w:themeShade="BF"/>
          <w:sz w:val="28"/>
          <w:szCs w:val="28"/>
        </w:rPr>
        <w:t>.</w:t>
      </w:r>
    </w:p>
    <w:p w14:paraId="3452A529" w14:textId="0F894772" w:rsidR="008172CB" w:rsidRPr="008172CB" w:rsidRDefault="008172CB" w:rsidP="008172CB">
      <w:pPr>
        <w:ind w:left="720"/>
        <w:rPr>
          <w:rFonts w:cstheme="minorHAnsi"/>
          <w:color w:val="2F5496" w:themeColor="accent1" w:themeShade="BF"/>
          <w:sz w:val="28"/>
          <w:szCs w:val="28"/>
        </w:rPr>
      </w:pPr>
      <w:r w:rsidRPr="004C1B84">
        <w:rPr>
          <w:rFonts w:cstheme="minorHAnsi"/>
          <w:b/>
          <w:bCs/>
          <w:color w:val="538135" w:themeColor="accent6" w:themeShade="BF"/>
          <w:sz w:val="28"/>
          <w:szCs w:val="28"/>
        </w:rPr>
        <w:t>REQUERIMIENTOS ESENCIALES PARA LOS SISTEMAS DE TELEMEDICINA</w:t>
      </w:r>
      <w:r w:rsidR="008E3544">
        <w:rPr>
          <w:rFonts w:cstheme="minorHAnsi"/>
          <w:b/>
          <w:bCs/>
          <w:color w:val="538135" w:themeColor="accent6" w:themeShade="BF"/>
          <w:sz w:val="28"/>
          <w:szCs w:val="28"/>
        </w:rPr>
        <w:t>.</w:t>
      </w:r>
    </w:p>
    <w:p w14:paraId="79B976FA" w14:textId="6BC1DC42" w:rsidR="00513297" w:rsidRDefault="008172CB" w:rsidP="00D7721B">
      <w:pPr>
        <w:ind w:left="720"/>
        <w:rPr>
          <w:rFonts w:cstheme="minorHAnsi"/>
          <w:color w:val="2F5496" w:themeColor="accent1" w:themeShade="BF"/>
          <w:sz w:val="28"/>
          <w:szCs w:val="28"/>
        </w:rPr>
      </w:pPr>
      <w:r w:rsidRPr="008172CB">
        <w:rPr>
          <w:rFonts w:cstheme="minorHAnsi"/>
          <w:color w:val="2F5496" w:themeColor="accent1" w:themeShade="BF"/>
          <w:sz w:val="28"/>
          <w:szCs w:val="28"/>
        </w:rPr>
        <w:t xml:space="preserve"> </w:t>
      </w:r>
      <w:r w:rsidR="00D7721B">
        <w:rPr>
          <w:rFonts w:cstheme="minorHAnsi"/>
          <w:color w:val="2F5496" w:themeColor="accent1" w:themeShade="BF"/>
          <w:sz w:val="28"/>
          <w:szCs w:val="28"/>
        </w:rPr>
        <w:t xml:space="preserve">Como hemos comentado con anterioridad, la </w:t>
      </w:r>
      <w:r w:rsidR="00513297">
        <w:rPr>
          <w:rFonts w:cstheme="minorHAnsi"/>
          <w:color w:val="2F5496" w:themeColor="accent1" w:themeShade="BF"/>
          <w:sz w:val="28"/>
          <w:szCs w:val="28"/>
        </w:rPr>
        <w:t>implantación</w:t>
      </w:r>
      <w:r w:rsidR="00D7721B">
        <w:rPr>
          <w:rFonts w:cstheme="minorHAnsi"/>
          <w:color w:val="2F5496" w:themeColor="accent1" w:themeShade="BF"/>
          <w:sz w:val="28"/>
          <w:szCs w:val="28"/>
        </w:rPr>
        <w:t xml:space="preserve"> de esta metodología de consulta en Atención primaria precisa de unos requisitos, </w:t>
      </w:r>
      <w:r w:rsidR="004C1B84">
        <w:rPr>
          <w:rFonts w:cstheme="minorHAnsi"/>
          <w:color w:val="2F5496" w:themeColor="accent1" w:themeShade="BF"/>
          <w:sz w:val="28"/>
          <w:szCs w:val="28"/>
        </w:rPr>
        <w:t>cuya</w:t>
      </w:r>
      <w:r w:rsidR="00D7721B">
        <w:rPr>
          <w:rFonts w:cstheme="minorHAnsi"/>
          <w:color w:val="2F5496" w:themeColor="accent1" w:themeShade="BF"/>
          <w:sz w:val="28"/>
          <w:szCs w:val="28"/>
        </w:rPr>
        <w:t xml:space="preserve"> base es d</w:t>
      </w:r>
      <w:r w:rsidRPr="008172CB">
        <w:rPr>
          <w:rFonts w:cstheme="minorHAnsi"/>
          <w:color w:val="2F5496" w:themeColor="accent1" w:themeShade="BF"/>
          <w:sz w:val="28"/>
          <w:szCs w:val="28"/>
        </w:rPr>
        <w:t>isponer de la</w:t>
      </w:r>
      <w:r w:rsidRPr="008172CB">
        <w:rPr>
          <w:rFonts w:ascii="Calibri" w:hAnsi="Calibri" w:cs="Calibri"/>
          <w:color w:val="2F5496" w:themeColor="accent1" w:themeShade="BF"/>
          <w:sz w:val="28"/>
          <w:szCs w:val="28"/>
        </w:rPr>
        <w:t> </w:t>
      </w:r>
      <w:r w:rsidRPr="008172CB">
        <w:rPr>
          <w:rFonts w:cstheme="minorHAnsi"/>
          <w:color w:val="2F5496" w:themeColor="accent1" w:themeShade="BF"/>
          <w:sz w:val="28"/>
          <w:szCs w:val="28"/>
        </w:rPr>
        <w:t>tecnolog</w:t>
      </w:r>
      <w:r w:rsidRPr="008172CB">
        <w:rPr>
          <w:rFonts w:ascii="Calibri" w:hAnsi="Calibri" w:cs="Calibri"/>
          <w:color w:val="2F5496" w:themeColor="accent1" w:themeShade="BF"/>
          <w:sz w:val="28"/>
          <w:szCs w:val="28"/>
        </w:rPr>
        <w:t>í</w:t>
      </w:r>
      <w:r w:rsidRPr="008172CB">
        <w:rPr>
          <w:rFonts w:cstheme="minorHAnsi"/>
          <w:color w:val="2F5496" w:themeColor="accent1" w:themeShade="BF"/>
          <w:sz w:val="28"/>
          <w:szCs w:val="28"/>
        </w:rPr>
        <w:t>a</w:t>
      </w:r>
      <w:r w:rsidRPr="008172CB">
        <w:rPr>
          <w:rFonts w:ascii="Calibri" w:hAnsi="Calibri" w:cs="Calibri"/>
          <w:color w:val="2F5496" w:themeColor="accent1" w:themeShade="BF"/>
          <w:sz w:val="28"/>
          <w:szCs w:val="28"/>
        </w:rPr>
        <w:t> </w:t>
      </w:r>
      <w:r w:rsidRPr="008172CB">
        <w:rPr>
          <w:rFonts w:cstheme="minorHAnsi"/>
          <w:color w:val="2F5496" w:themeColor="accent1" w:themeShade="BF"/>
          <w:sz w:val="28"/>
          <w:szCs w:val="28"/>
        </w:rPr>
        <w:t>inform</w:t>
      </w:r>
      <w:r w:rsidRPr="008172CB">
        <w:rPr>
          <w:rFonts w:ascii="Calibri" w:hAnsi="Calibri" w:cs="Calibri"/>
          <w:color w:val="2F5496" w:themeColor="accent1" w:themeShade="BF"/>
          <w:sz w:val="28"/>
          <w:szCs w:val="28"/>
        </w:rPr>
        <w:t>á</w:t>
      </w:r>
      <w:r w:rsidRPr="008172CB">
        <w:rPr>
          <w:rFonts w:cstheme="minorHAnsi"/>
          <w:color w:val="2F5496" w:themeColor="accent1" w:themeShade="BF"/>
          <w:sz w:val="28"/>
          <w:szCs w:val="28"/>
        </w:rPr>
        <w:t>tica</w:t>
      </w:r>
      <w:r w:rsidRPr="008172CB">
        <w:rPr>
          <w:rFonts w:ascii="Calibri" w:hAnsi="Calibri" w:cs="Calibri"/>
          <w:color w:val="2F5496" w:themeColor="accent1" w:themeShade="BF"/>
          <w:sz w:val="28"/>
          <w:szCs w:val="28"/>
        </w:rPr>
        <w:t> </w:t>
      </w:r>
      <w:r w:rsidRPr="008172CB">
        <w:rPr>
          <w:rFonts w:cstheme="minorHAnsi"/>
          <w:color w:val="2F5496" w:themeColor="accent1" w:themeShade="BF"/>
          <w:sz w:val="28"/>
          <w:szCs w:val="28"/>
        </w:rPr>
        <w:t xml:space="preserve">y de telecomunicaciones </w:t>
      </w:r>
      <w:r w:rsidR="00D7721B">
        <w:rPr>
          <w:rFonts w:cstheme="minorHAnsi"/>
          <w:color w:val="2F5496" w:themeColor="accent1" w:themeShade="BF"/>
          <w:sz w:val="28"/>
          <w:szCs w:val="28"/>
        </w:rPr>
        <w:t xml:space="preserve">que permita el contacto y el intercambio de información. En general, </w:t>
      </w:r>
      <w:r w:rsidR="004C1B84">
        <w:rPr>
          <w:rFonts w:cstheme="minorHAnsi"/>
          <w:color w:val="2F5496" w:themeColor="accent1" w:themeShade="BF"/>
          <w:sz w:val="28"/>
          <w:szCs w:val="28"/>
        </w:rPr>
        <w:t xml:space="preserve">en la actualidad, </w:t>
      </w:r>
      <w:r w:rsidR="00D7721B">
        <w:rPr>
          <w:rFonts w:cstheme="minorHAnsi"/>
          <w:color w:val="2F5496" w:themeColor="accent1" w:themeShade="BF"/>
          <w:sz w:val="28"/>
          <w:szCs w:val="28"/>
        </w:rPr>
        <w:t xml:space="preserve"> toda </w:t>
      </w:r>
      <w:r w:rsidR="004C1B84">
        <w:rPr>
          <w:rFonts w:cstheme="minorHAnsi"/>
          <w:color w:val="2F5496" w:themeColor="accent1" w:themeShade="BF"/>
          <w:sz w:val="28"/>
          <w:szCs w:val="28"/>
        </w:rPr>
        <w:t xml:space="preserve">la </w:t>
      </w:r>
      <w:r w:rsidR="00D7721B">
        <w:rPr>
          <w:rFonts w:cstheme="minorHAnsi"/>
          <w:color w:val="2F5496" w:themeColor="accent1" w:themeShade="BF"/>
          <w:sz w:val="28"/>
          <w:szCs w:val="28"/>
        </w:rPr>
        <w:t xml:space="preserve">Atención primaria  cuenta con estos </w:t>
      </w:r>
      <w:r w:rsidR="00513297">
        <w:rPr>
          <w:rFonts w:cstheme="minorHAnsi"/>
          <w:color w:val="2F5496" w:themeColor="accent1" w:themeShade="BF"/>
          <w:sz w:val="28"/>
          <w:szCs w:val="28"/>
        </w:rPr>
        <w:t>sistemas</w:t>
      </w:r>
      <w:r w:rsidR="00D7721B">
        <w:rPr>
          <w:rFonts w:cstheme="minorHAnsi"/>
          <w:color w:val="2F5496" w:themeColor="accent1" w:themeShade="BF"/>
          <w:sz w:val="28"/>
          <w:szCs w:val="28"/>
        </w:rPr>
        <w:t xml:space="preserve">, que permitan al profesional ver los datos de l paciente y un </w:t>
      </w:r>
      <w:r w:rsidR="00513297">
        <w:rPr>
          <w:rFonts w:cstheme="minorHAnsi"/>
          <w:color w:val="2F5496" w:themeColor="accent1" w:themeShade="BF"/>
          <w:sz w:val="28"/>
          <w:szCs w:val="28"/>
        </w:rPr>
        <w:t>teléfono</w:t>
      </w:r>
      <w:r w:rsidR="00D7721B">
        <w:rPr>
          <w:rFonts w:cstheme="minorHAnsi"/>
          <w:color w:val="2F5496" w:themeColor="accent1" w:themeShade="BF"/>
          <w:sz w:val="28"/>
          <w:szCs w:val="28"/>
        </w:rPr>
        <w:t>, para comunicarnos con él, además de un correo electrónico, por si es preciso enviar documentos</w:t>
      </w:r>
      <w:r w:rsidR="00513297">
        <w:rPr>
          <w:rFonts w:cstheme="minorHAnsi"/>
          <w:color w:val="2F5496" w:themeColor="accent1" w:themeShade="BF"/>
          <w:sz w:val="28"/>
          <w:szCs w:val="28"/>
        </w:rPr>
        <w:t xml:space="preserve"> o instrucciones.</w:t>
      </w:r>
    </w:p>
    <w:p w14:paraId="40A602E4" w14:textId="1C97594F" w:rsidR="00513297" w:rsidRDefault="00513297" w:rsidP="00513297">
      <w:pPr>
        <w:ind w:left="720"/>
        <w:rPr>
          <w:rFonts w:cstheme="minorHAnsi"/>
          <w:color w:val="2F5496" w:themeColor="accent1" w:themeShade="BF"/>
          <w:sz w:val="28"/>
          <w:szCs w:val="28"/>
        </w:rPr>
      </w:pPr>
      <w:r>
        <w:rPr>
          <w:rFonts w:cstheme="minorHAnsi"/>
          <w:color w:val="2F5496" w:themeColor="accent1" w:themeShade="BF"/>
          <w:sz w:val="28"/>
          <w:szCs w:val="28"/>
        </w:rPr>
        <w:t xml:space="preserve">Con esta base informática garantizada, </w:t>
      </w:r>
      <w:r w:rsidR="003D4510">
        <w:rPr>
          <w:rFonts w:cstheme="minorHAnsi"/>
          <w:color w:val="2F5496" w:themeColor="accent1" w:themeShade="BF"/>
          <w:sz w:val="28"/>
          <w:szCs w:val="28"/>
        </w:rPr>
        <w:t xml:space="preserve">y la </w:t>
      </w:r>
      <w:r>
        <w:rPr>
          <w:rFonts w:cstheme="minorHAnsi"/>
          <w:color w:val="2F5496" w:themeColor="accent1" w:themeShade="BF"/>
          <w:sz w:val="28"/>
          <w:szCs w:val="28"/>
        </w:rPr>
        <w:t xml:space="preserve"> fundamental e</w:t>
      </w:r>
      <w:r w:rsidRPr="00513297">
        <w:rPr>
          <w:rFonts w:cstheme="minorHAnsi"/>
          <w:color w:val="2F5496" w:themeColor="accent1" w:themeShade="BF"/>
          <w:sz w:val="28"/>
          <w:szCs w:val="28"/>
        </w:rPr>
        <w:t>xperiencia y conocimientos médicos de calidad</w:t>
      </w:r>
      <w:r>
        <w:rPr>
          <w:rFonts w:cstheme="minorHAnsi"/>
          <w:color w:val="2F5496" w:themeColor="accent1" w:themeShade="BF"/>
          <w:sz w:val="28"/>
          <w:szCs w:val="28"/>
        </w:rPr>
        <w:t>, esta interacción podrá dar resultados efectivos</w:t>
      </w:r>
      <w:r w:rsidR="00DA0474">
        <w:rPr>
          <w:rFonts w:cstheme="minorHAnsi"/>
          <w:color w:val="2F5496" w:themeColor="accent1" w:themeShade="BF"/>
          <w:sz w:val="28"/>
          <w:szCs w:val="28"/>
        </w:rPr>
        <w:t>.Si</w:t>
      </w:r>
      <w:r>
        <w:rPr>
          <w:rFonts w:cstheme="minorHAnsi"/>
          <w:color w:val="2F5496" w:themeColor="accent1" w:themeShade="BF"/>
          <w:sz w:val="28"/>
          <w:szCs w:val="28"/>
        </w:rPr>
        <w:t xml:space="preserve">  el profesional no tiene unos conocimientos fundamentados y da garantia al proceso el hecho de conocer al paciente, la longitudinalidad de la relación médico paciente</w:t>
      </w:r>
      <w:r w:rsidR="00DA0474">
        <w:rPr>
          <w:rFonts w:cstheme="minorHAnsi"/>
          <w:color w:val="2F5496" w:themeColor="accent1" w:themeShade="BF"/>
          <w:sz w:val="28"/>
          <w:szCs w:val="28"/>
        </w:rPr>
        <w:t>, etc, no se pueden alcanzar los objetivos óptimos de esta forma de consulta.</w:t>
      </w:r>
    </w:p>
    <w:p w14:paraId="55738D32" w14:textId="2CC304A0" w:rsidR="00D6000D" w:rsidRDefault="00DA0474" w:rsidP="00513297">
      <w:pPr>
        <w:ind w:left="720"/>
        <w:rPr>
          <w:rFonts w:cstheme="minorHAnsi"/>
          <w:color w:val="2F5496" w:themeColor="accent1" w:themeShade="BF"/>
          <w:sz w:val="28"/>
          <w:szCs w:val="28"/>
        </w:rPr>
      </w:pPr>
      <w:r>
        <w:rPr>
          <w:rFonts w:cstheme="minorHAnsi"/>
          <w:color w:val="2F5496" w:themeColor="accent1" w:themeShade="BF"/>
          <w:sz w:val="28"/>
          <w:szCs w:val="28"/>
        </w:rPr>
        <w:t>Precisa además de la e</w:t>
      </w:r>
      <w:r w:rsidR="00D6000D" w:rsidRPr="00D6000D">
        <w:rPr>
          <w:rFonts w:cstheme="minorHAnsi"/>
          <w:color w:val="2F5496" w:themeColor="accent1" w:themeShade="BF"/>
          <w:sz w:val="28"/>
          <w:szCs w:val="28"/>
        </w:rPr>
        <w:t>xistencia de protocolos que se adapten al contexto</w:t>
      </w:r>
      <w:r w:rsidR="00D6000D">
        <w:rPr>
          <w:rFonts w:cstheme="minorHAnsi"/>
          <w:color w:val="2F5496" w:themeColor="accent1" w:themeShade="BF"/>
          <w:sz w:val="28"/>
          <w:szCs w:val="28"/>
        </w:rPr>
        <w:t>, habría que modificar los protocolos que rigen la consulta presencial y formar a los profesionales en ellos.</w:t>
      </w:r>
    </w:p>
    <w:p w14:paraId="4B2A0863" w14:textId="53B37F5E" w:rsidR="00D6000D" w:rsidRPr="00D6000D" w:rsidRDefault="008172CB" w:rsidP="00D6000D">
      <w:pPr>
        <w:ind w:left="720"/>
        <w:rPr>
          <w:rFonts w:cstheme="minorHAnsi"/>
          <w:color w:val="2F5496" w:themeColor="accent1" w:themeShade="BF"/>
          <w:sz w:val="28"/>
          <w:szCs w:val="28"/>
        </w:rPr>
      </w:pPr>
      <w:r w:rsidRPr="008172CB">
        <w:rPr>
          <w:rFonts w:cstheme="minorHAnsi"/>
          <w:color w:val="2F5496" w:themeColor="accent1" w:themeShade="BF"/>
          <w:sz w:val="28"/>
          <w:szCs w:val="28"/>
        </w:rPr>
        <w:t xml:space="preserve"> </w:t>
      </w:r>
      <w:r w:rsidR="00513297">
        <w:rPr>
          <w:rFonts w:cstheme="minorHAnsi"/>
          <w:color w:val="2F5496" w:themeColor="accent1" w:themeShade="BF"/>
          <w:sz w:val="28"/>
          <w:szCs w:val="28"/>
        </w:rPr>
        <w:t>Aunque</w:t>
      </w:r>
      <w:r w:rsidR="00DA0474">
        <w:rPr>
          <w:rFonts w:cstheme="minorHAnsi"/>
          <w:color w:val="2F5496" w:themeColor="accent1" w:themeShade="BF"/>
          <w:sz w:val="28"/>
          <w:szCs w:val="28"/>
        </w:rPr>
        <w:t xml:space="preserve"> con </w:t>
      </w:r>
      <w:r w:rsidR="00513297">
        <w:rPr>
          <w:rFonts w:cstheme="minorHAnsi"/>
          <w:color w:val="2F5496" w:themeColor="accent1" w:themeShade="BF"/>
          <w:sz w:val="28"/>
          <w:szCs w:val="28"/>
        </w:rPr>
        <w:t xml:space="preserve"> distinta </w:t>
      </w:r>
      <w:r w:rsidR="00D6000D">
        <w:rPr>
          <w:rFonts w:cstheme="minorHAnsi"/>
          <w:color w:val="2F5496" w:themeColor="accent1" w:themeShade="BF"/>
          <w:sz w:val="28"/>
          <w:szCs w:val="28"/>
        </w:rPr>
        <w:t>metodología, no</w:t>
      </w:r>
      <w:r w:rsidR="00513297">
        <w:rPr>
          <w:rFonts w:cstheme="minorHAnsi"/>
          <w:color w:val="2F5496" w:themeColor="accent1" w:themeShade="BF"/>
          <w:sz w:val="28"/>
          <w:szCs w:val="28"/>
        </w:rPr>
        <w:t xml:space="preserve"> deja de ser un acto médico, </w:t>
      </w:r>
      <w:r w:rsidR="00513297" w:rsidRPr="00513297">
        <w:rPr>
          <w:rFonts w:cstheme="minorHAnsi"/>
          <w:color w:val="2F5496" w:themeColor="accent1" w:themeShade="BF"/>
          <w:sz w:val="28"/>
          <w:szCs w:val="28"/>
        </w:rPr>
        <w:t>sujeto</w:t>
      </w:r>
      <w:r w:rsidR="00513297">
        <w:rPr>
          <w:rFonts w:cstheme="minorHAnsi"/>
          <w:color w:val="2F5496" w:themeColor="accent1" w:themeShade="BF"/>
          <w:sz w:val="28"/>
          <w:szCs w:val="28"/>
        </w:rPr>
        <w:t xml:space="preserve"> a la ética y el código deontológico </w:t>
      </w:r>
      <w:r w:rsidR="00F811C2">
        <w:rPr>
          <w:rFonts w:cstheme="minorHAnsi"/>
          <w:color w:val="2F5496" w:themeColor="accent1" w:themeShade="BF"/>
          <w:sz w:val="28"/>
          <w:szCs w:val="28"/>
        </w:rPr>
        <w:t>médico y</w:t>
      </w:r>
      <w:r w:rsidR="00513297">
        <w:rPr>
          <w:rFonts w:cstheme="minorHAnsi"/>
          <w:color w:val="2F5496" w:themeColor="accent1" w:themeShade="BF"/>
          <w:sz w:val="28"/>
          <w:szCs w:val="28"/>
        </w:rPr>
        <w:t xml:space="preserve"> por supuesto al secreto profesional, por lo que las instituciones deben garantizar la protección de datos</w:t>
      </w:r>
      <w:r w:rsidR="00D6000D">
        <w:rPr>
          <w:rFonts w:cstheme="minorHAnsi"/>
          <w:color w:val="2F5496" w:themeColor="accent1" w:themeShade="BF"/>
          <w:sz w:val="28"/>
          <w:szCs w:val="28"/>
        </w:rPr>
        <w:t>. Debemos c</w:t>
      </w:r>
      <w:r w:rsidR="00D6000D" w:rsidRPr="00D6000D">
        <w:rPr>
          <w:rFonts w:cstheme="minorHAnsi"/>
          <w:color w:val="2F5496" w:themeColor="accent1" w:themeShade="BF"/>
          <w:sz w:val="28"/>
          <w:szCs w:val="28"/>
        </w:rPr>
        <w:t xml:space="preserve">ontar con el apoyo y </w:t>
      </w:r>
      <w:r w:rsidR="00D6000D" w:rsidRPr="00D6000D">
        <w:rPr>
          <w:rFonts w:cstheme="minorHAnsi"/>
          <w:color w:val="2F5496" w:themeColor="accent1" w:themeShade="BF"/>
          <w:sz w:val="28"/>
          <w:szCs w:val="28"/>
        </w:rPr>
        <w:lastRenderedPageBreak/>
        <w:t>aprobación de la institución correspondiente.</w:t>
      </w:r>
      <w:r w:rsidR="00D6000D">
        <w:rPr>
          <w:rFonts w:cstheme="minorHAnsi"/>
          <w:color w:val="2F5496" w:themeColor="accent1" w:themeShade="BF"/>
          <w:sz w:val="28"/>
          <w:szCs w:val="28"/>
        </w:rPr>
        <w:t xml:space="preserve"> Esta institución de debe garantizar la equidad de </w:t>
      </w:r>
      <w:r w:rsidR="00DA0474">
        <w:rPr>
          <w:rFonts w:cstheme="minorHAnsi"/>
          <w:color w:val="2F5496" w:themeColor="accent1" w:themeShade="BF"/>
          <w:sz w:val="28"/>
          <w:szCs w:val="28"/>
        </w:rPr>
        <w:t>acceso,</w:t>
      </w:r>
      <w:r w:rsidR="00D6000D">
        <w:rPr>
          <w:rFonts w:cstheme="minorHAnsi"/>
          <w:color w:val="2F5496" w:themeColor="accent1" w:themeShade="BF"/>
          <w:sz w:val="28"/>
          <w:szCs w:val="28"/>
        </w:rPr>
        <w:t xml:space="preserve"> tanto para el </w:t>
      </w:r>
      <w:r w:rsidR="00DF2EAC">
        <w:rPr>
          <w:rFonts w:cstheme="minorHAnsi"/>
          <w:color w:val="2F5496" w:themeColor="accent1" w:themeShade="BF"/>
          <w:sz w:val="28"/>
          <w:szCs w:val="28"/>
        </w:rPr>
        <w:t>paciente,</w:t>
      </w:r>
      <w:r w:rsidR="00D6000D">
        <w:rPr>
          <w:rFonts w:cstheme="minorHAnsi"/>
          <w:color w:val="2F5496" w:themeColor="accent1" w:themeShade="BF"/>
          <w:sz w:val="28"/>
          <w:szCs w:val="28"/>
        </w:rPr>
        <w:t xml:space="preserve"> como para los profesionales.</w:t>
      </w:r>
    </w:p>
    <w:p w14:paraId="6196EF22" w14:textId="6D9CB708" w:rsidR="008172CB" w:rsidRDefault="00513297" w:rsidP="00D7721B">
      <w:pPr>
        <w:ind w:left="720"/>
        <w:rPr>
          <w:rFonts w:cstheme="minorHAnsi"/>
          <w:color w:val="2F5496" w:themeColor="accent1" w:themeShade="BF"/>
          <w:sz w:val="28"/>
          <w:szCs w:val="28"/>
        </w:rPr>
      </w:pPr>
      <w:r w:rsidRPr="00DA0474">
        <w:rPr>
          <w:rFonts w:cstheme="minorHAnsi"/>
          <w:color w:val="2F5496" w:themeColor="accent1" w:themeShade="BF"/>
          <w:sz w:val="28"/>
          <w:szCs w:val="28"/>
        </w:rPr>
        <w:t xml:space="preserve">El sistema debe permitir una </w:t>
      </w:r>
      <w:r w:rsidR="00DA0474" w:rsidRPr="00DA0474">
        <w:rPr>
          <w:rFonts w:cstheme="minorHAnsi"/>
          <w:color w:val="2F5496" w:themeColor="accent1" w:themeShade="BF"/>
          <w:sz w:val="28"/>
          <w:szCs w:val="28"/>
        </w:rPr>
        <w:t>evaluación,</w:t>
      </w:r>
      <w:r w:rsidRPr="00DA0474">
        <w:rPr>
          <w:rFonts w:cstheme="minorHAnsi"/>
          <w:color w:val="2F5496" w:themeColor="accent1" w:themeShade="BF"/>
          <w:sz w:val="28"/>
          <w:szCs w:val="28"/>
        </w:rPr>
        <w:t xml:space="preserve"> un feed-</w:t>
      </w:r>
      <w:r w:rsidR="00DF2EAC" w:rsidRPr="00DA0474">
        <w:rPr>
          <w:rFonts w:cstheme="minorHAnsi"/>
          <w:color w:val="2F5496" w:themeColor="accent1" w:themeShade="BF"/>
          <w:sz w:val="28"/>
          <w:szCs w:val="28"/>
        </w:rPr>
        <w:t>back, verificar</w:t>
      </w:r>
      <w:r w:rsidR="008172CB" w:rsidRPr="00DA0474">
        <w:rPr>
          <w:rFonts w:cstheme="minorHAnsi"/>
          <w:color w:val="2F5496" w:themeColor="accent1" w:themeShade="BF"/>
          <w:sz w:val="28"/>
          <w:szCs w:val="28"/>
        </w:rPr>
        <w:t xml:space="preserve"> el </w:t>
      </w:r>
      <w:r w:rsidR="00D6000D" w:rsidRPr="00DA0474">
        <w:rPr>
          <w:rFonts w:cstheme="minorHAnsi"/>
          <w:color w:val="2F5496" w:themeColor="accent1" w:themeShade="BF"/>
          <w:sz w:val="28"/>
          <w:szCs w:val="28"/>
        </w:rPr>
        <w:t>c</w:t>
      </w:r>
      <w:r w:rsidR="008172CB" w:rsidRPr="00DA0474">
        <w:rPr>
          <w:rFonts w:cstheme="minorHAnsi"/>
          <w:color w:val="2F5496" w:themeColor="accent1" w:themeShade="BF"/>
          <w:sz w:val="28"/>
          <w:szCs w:val="28"/>
        </w:rPr>
        <w:t>umplimiento de los requisitos planteados</w:t>
      </w:r>
      <w:r w:rsidR="00D6000D">
        <w:rPr>
          <w:rFonts w:cstheme="minorHAnsi"/>
          <w:color w:val="2F5496" w:themeColor="accent1" w:themeShade="BF"/>
          <w:sz w:val="28"/>
          <w:szCs w:val="28"/>
        </w:rPr>
        <w:t>.</w:t>
      </w:r>
    </w:p>
    <w:p w14:paraId="351D1B38" w14:textId="77777777" w:rsidR="00F811C2" w:rsidRDefault="00F811C2" w:rsidP="00D7721B">
      <w:pPr>
        <w:ind w:left="720"/>
        <w:rPr>
          <w:rFonts w:cstheme="minorHAnsi"/>
          <w:color w:val="2F5496" w:themeColor="accent1" w:themeShade="BF"/>
          <w:sz w:val="28"/>
          <w:szCs w:val="28"/>
        </w:rPr>
      </w:pPr>
    </w:p>
    <w:p w14:paraId="47492A12" w14:textId="6AAC3D7E" w:rsidR="008D5171" w:rsidRPr="008E3544" w:rsidRDefault="00F811C2" w:rsidP="00D7721B">
      <w:pPr>
        <w:ind w:left="720"/>
        <w:rPr>
          <w:rFonts w:cstheme="minorHAnsi"/>
          <w:b/>
          <w:color w:val="70AD47" w:themeColor="accent6"/>
          <w:sz w:val="28"/>
          <w:szCs w:val="28"/>
        </w:rPr>
      </w:pPr>
      <w:r w:rsidRPr="008E3544">
        <w:rPr>
          <w:rFonts w:cstheme="minorHAnsi"/>
          <w:b/>
          <w:color w:val="70AD47" w:themeColor="accent6"/>
          <w:sz w:val="28"/>
          <w:szCs w:val="28"/>
        </w:rPr>
        <w:t>VENTAJAS DE LA TELECONSULTA</w:t>
      </w:r>
      <w:r w:rsidR="008E3544">
        <w:rPr>
          <w:rFonts w:cstheme="minorHAnsi"/>
          <w:b/>
          <w:color w:val="70AD47" w:themeColor="accent6"/>
          <w:sz w:val="28"/>
          <w:szCs w:val="28"/>
        </w:rPr>
        <w:t>.</w:t>
      </w:r>
    </w:p>
    <w:p w14:paraId="46EB23A9" w14:textId="5E0ADBAD" w:rsidR="000102FB" w:rsidRDefault="000102FB" w:rsidP="00A74835">
      <w:pPr>
        <w:ind w:left="720"/>
        <w:rPr>
          <w:rFonts w:cstheme="minorHAnsi"/>
          <w:color w:val="2F5496" w:themeColor="accent1" w:themeShade="BF"/>
          <w:sz w:val="28"/>
          <w:szCs w:val="28"/>
        </w:rPr>
      </w:pPr>
      <w:r w:rsidRPr="000102FB">
        <w:rPr>
          <w:rFonts w:cstheme="minorHAnsi"/>
          <w:color w:val="2F5496" w:themeColor="accent1" w:themeShade="BF"/>
          <w:sz w:val="28"/>
          <w:szCs w:val="28"/>
        </w:rPr>
        <w:t xml:space="preserve">La teleconsulta conlleva una serie de ventajas, quizás, a día de hoy, en lo que respecta al facultativo, podríamos hablar de que le permite la flexibilización de </w:t>
      </w:r>
      <w:r w:rsidR="00F556C0" w:rsidRPr="000102FB">
        <w:rPr>
          <w:rFonts w:cstheme="minorHAnsi"/>
          <w:color w:val="2F5496" w:themeColor="accent1" w:themeShade="BF"/>
          <w:sz w:val="28"/>
          <w:szCs w:val="28"/>
        </w:rPr>
        <w:t>los horarios</w:t>
      </w:r>
      <w:r w:rsidRPr="000102FB">
        <w:rPr>
          <w:rFonts w:cstheme="minorHAnsi"/>
          <w:color w:val="2F5496" w:themeColor="accent1" w:themeShade="BF"/>
          <w:sz w:val="28"/>
          <w:szCs w:val="28"/>
        </w:rPr>
        <w:t xml:space="preserve"> a la hora de atender a los pacientes, podemos elaborarnos nuestra agenda y como segunda ventaja es que puede</w:t>
      </w:r>
      <w:r>
        <w:rPr>
          <w:rFonts w:cstheme="minorHAnsi"/>
          <w:color w:val="2F5496" w:themeColor="accent1" w:themeShade="BF"/>
          <w:sz w:val="28"/>
          <w:szCs w:val="28"/>
        </w:rPr>
        <w:t xml:space="preserve"> p</w:t>
      </w:r>
      <w:r w:rsidRPr="000102FB">
        <w:rPr>
          <w:rFonts w:cstheme="minorHAnsi"/>
          <w:color w:val="2F5496" w:themeColor="accent1" w:themeShade="BF"/>
          <w:sz w:val="28"/>
          <w:szCs w:val="28"/>
        </w:rPr>
        <w:t>repara</w:t>
      </w:r>
      <w:r>
        <w:rPr>
          <w:rFonts w:cstheme="minorHAnsi"/>
          <w:color w:val="2F5496" w:themeColor="accent1" w:themeShade="BF"/>
          <w:sz w:val="28"/>
          <w:szCs w:val="28"/>
        </w:rPr>
        <w:t>r</w:t>
      </w:r>
      <w:r w:rsidRPr="000102FB">
        <w:rPr>
          <w:rFonts w:cstheme="minorHAnsi"/>
          <w:color w:val="2F5496" w:themeColor="accent1" w:themeShade="BF"/>
          <w:sz w:val="28"/>
          <w:szCs w:val="28"/>
        </w:rPr>
        <w:t xml:space="preserve"> y mejora una posterior consulta presencial</w:t>
      </w:r>
      <w:r>
        <w:rPr>
          <w:rFonts w:cstheme="minorHAnsi"/>
          <w:color w:val="2F5496" w:themeColor="accent1" w:themeShade="BF"/>
          <w:sz w:val="28"/>
          <w:szCs w:val="28"/>
        </w:rPr>
        <w:t xml:space="preserve">, que ya </w:t>
      </w:r>
      <w:r w:rsidR="00F556C0">
        <w:rPr>
          <w:rFonts w:cstheme="minorHAnsi"/>
          <w:color w:val="2F5496" w:themeColor="accent1" w:themeShade="BF"/>
          <w:sz w:val="28"/>
          <w:szCs w:val="28"/>
        </w:rPr>
        <w:t xml:space="preserve">estará </w:t>
      </w:r>
      <w:r>
        <w:rPr>
          <w:rFonts w:cstheme="minorHAnsi"/>
          <w:color w:val="2F5496" w:themeColor="accent1" w:themeShade="BF"/>
          <w:sz w:val="28"/>
          <w:szCs w:val="28"/>
        </w:rPr>
        <w:t xml:space="preserve"> </w:t>
      </w:r>
      <w:r w:rsidR="00F556C0">
        <w:rPr>
          <w:rFonts w:cstheme="minorHAnsi"/>
          <w:color w:val="2F5496" w:themeColor="accent1" w:themeShade="BF"/>
          <w:sz w:val="28"/>
          <w:szCs w:val="28"/>
        </w:rPr>
        <w:t xml:space="preserve"> </w:t>
      </w:r>
      <w:r>
        <w:rPr>
          <w:rFonts w:cstheme="minorHAnsi"/>
          <w:color w:val="2F5496" w:themeColor="accent1" w:themeShade="BF"/>
          <w:sz w:val="28"/>
          <w:szCs w:val="28"/>
        </w:rPr>
        <w:t>planificada</w:t>
      </w:r>
      <w:r w:rsidR="00F556C0">
        <w:rPr>
          <w:rFonts w:cstheme="minorHAnsi"/>
          <w:color w:val="2F5496" w:themeColor="accent1" w:themeShade="BF"/>
          <w:sz w:val="28"/>
          <w:szCs w:val="28"/>
        </w:rPr>
        <w:t xml:space="preserve"> , conociendo el motivo de consulta.</w:t>
      </w:r>
    </w:p>
    <w:p w14:paraId="487BF8E6" w14:textId="608952FB" w:rsidR="00A74835" w:rsidRPr="00A74835" w:rsidRDefault="00A74835" w:rsidP="00A74835">
      <w:pPr>
        <w:ind w:left="720"/>
        <w:rPr>
          <w:rFonts w:cstheme="minorHAnsi"/>
          <w:color w:val="2F5496" w:themeColor="accent1" w:themeShade="BF"/>
          <w:sz w:val="28"/>
          <w:szCs w:val="28"/>
        </w:rPr>
      </w:pPr>
      <w:r w:rsidRPr="00A74835">
        <w:rPr>
          <w:rFonts w:cstheme="minorHAnsi"/>
          <w:color w:val="2F5496" w:themeColor="accent1" w:themeShade="BF"/>
          <w:sz w:val="28"/>
          <w:szCs w:val="28"/>
        </w:rPr>
        <w:t xml:space="preserve">Para el </w:t>
      </w:r>
      <w:r w:rsidR="00F556C0" w:rsidRPr="00A74835">
        <w:rPr>
          <w:rFonts w:cstheme="minorHAnsi"/>
          <w:color w:val="2F5496" w:themeColor="accent1" w:themeShade="BF"/>
          <w:sz w:val="28"/>
          <w:szCs w:val="28"/>
        </w:rPr>
        <w:t>paciente,</w:t>
      </w:r>
      <w:r w:rsidRPr="00A74835">
        <w:rPr>
          <w:rFonts w:cstheme="minorHAnsi"/>
          <w:color w:val="2F5496" w:themeColor="accent1" w:themeShade="BF"/>
          <w:sz w:val="28"/>
          <w:szCs w:val="28"/>
        </w:rPr>
        <w:t xml:space="preserve"> mejora calidad asistencial, hay </w:t>
      </w:r>
      <w:r w:rsidR="00F556C0" w:rsidRPr="00A74835">
        <w:rPr>
          <w:rFonts w:cstheme="minorHAnsi"/>
          <w:color w:val="2F5496" w:themeColor="accent1" w:themeShade="BF"/>
          <w:sz w:val="28"/>
          <w:szCs w:val="28"/>
        </w:rPr>
        <w:t>pocos, pero</w:t>
      </w:r>
      <w:r w:rsidRPr="00A74835">
        <w:rPr>
          <w:rFonts w:cstheme="minorHAnsi"/>
          <w:color w:val="2F5496" w:themeColor="accent1" w:themeShade="BF"/>
          <w:sz w:val="28"/>
          <w:szCs w:val="28"/>
        </w:rPr>
        <w:t xml:space="preserve"> algunos estudios lo avalan como el WSD. Evita ingresos.</w:t>
      </w:r>
      <w:r w:rsidR="00E84DB9" w:rsidRPr="00E84DB9">
        <w:rPr>
          <w:rFonts w:ascii="Verdana" w:eastAsia="Times New Roman" w:hAnsi="Verdana" w:cs="Times New Roman"/>
          <w:color w:val="000000"/>
          <w:sz w:val="17"/>
          <w:szCs w:val="17"/>
          <w:lang w:eastAsia="es-ES"/>
        </w:rPr>
        <w:t xml:space="preserve"> </w:t>
      </w:r>
      <w:r w:rsidR="00E84DB9">
        <w:rPr>
          <w:rFonts w:cstheme="minorHAnsi"/>
          <w:color w:val="2F5496" w:themeColor="accent1" w:themeShade="BF"/>
          <w:sz w:val="28"/>
          <w:szCs w:val="28"/>
        </w:rPr>
        <w:t xml:space="preserve">En </w:t>
      </w:r>
      <w:r w:rsidR="00F556C0">
        <w:rPr>
          <w:rFonts w:cstheme="minorHAnsi"/>
          <w:color w:val="2F5496" w:themeColor="accent1" w:themeShade="BF"/>
          <w:sz w:val="28"/>
          <w:szCs w:val="28"/>
        </w:rPr>
        <w:t xml:space="preserve">teoría, </w:t>
      </w:r>
      <w:r w:rsidR="00F556C0" w:rsidRPr="00E84DB9">
        <w:rPr>
          <w:rFonts w:cstheme="minorHAnsi"/>
          <w:color w:val="2F5496" w:themeColor="accent1" w:themeShade="BF"/>
          <w:sz w:val="28"/>
          <w:szCs w:val="28"/>
        </w:rPr>
        <w:t>acceso</w:t>
      </w:r>
      <w:r w:rsidR="00E84DB9" w:rsidRPr="00E84DB9">
        <w:rPr>
          <w:rFonts w:cstheme="minorHAnsi"/>
          <w:color w:val="2F5496" w:themeColor="accent1" w:themeShade="BF"/>
          <w:sz w:val="28"/>
          <w:szCs w:val="28"/>
        </w:rPr>
        <w:t xml:space="preserve"> de forma sencilla y rápida</w:t>
      </w:r>
      <w:r w:rsidR="00E84DB9">
        <w:rPr>
          <w:rFonts w:cstheme="minorHAnsi"/>
          <w:color w:val="2F5496" w:themeColor="accent1" w:themeShade="BF"/>
          <w:sz w:val="28"/>
          <w:szCs w:val="28"/>
        </w:rPr>
        <w:t xml:space="preserve"> a los servicios sanitarios.</w:t>
      </w:r>
    </w:p>
    <w:p w14:paraId="2EA51777" w14:textId="1352B290" w:rsidR="00A74835" w:rsidRDefault="00F556C0" w:rsidP="00A74835">
      <w:pPr>
        <w:ind w:left="720"/>
        <w:rPr>
          <w:rFonts w:cstheme="minorHAnsi"/>
          <w:color w:val="2F5496" w:themeColor="accent1" w:themeShade="BF"/>
          <w:sz w:val="28"/>
          <w:szCs w:val="28"/>
        </w:rPr>
      </w:pPr>
      <w:r>
        <w:rPr>
          <w:rFonts w:cstheme="minorHAnsi"/>
          <w:color w:val="2F5496" w:themeColor="accent1" w:themeShade="BF"/>
          <w:sz w:val="28"/>
          <w:szCs w:val="28"/>
        </w:rPr>
        <w:t>Se e</w:t>
      </w:r>
      <w:r w:rsidR="00A74835" w:rsidRPr="00A74835">
        <w:rPr>
          <w:rFonts w:cstheme="minorHAnsi"/>
          <w:color w:val="2F5496" w:themeColor="accent1" w:themeShade="BF"/>
          <w:sz w:val="28"/>
          <w:szCs w:val="28"/>
        </w:rPr>
        <w:t xml:space="preserve">vitan gastos y </w:t>
      </w:r>
      <w:r w:rsidRPr="00A74835">
        <w:rPr>
          <w:rFonts w:cstheme="minorHAnsi"/>
          <w:color w:val="2F5496" w:themeColor="accent1" w:themeShade="BF"/>
          <w:sz w:val="28"/>
          <w:szCs w:val="28"/>
        </w:rPr>
        <w:t>desplazamiento</w:t>
      </w:r>
      <w:r>
        <w:rPr>
          <w:rFonts w:cstheme="minorHAnsi"/>
          <w:color w:val="2F5496" w:themeColor="accent1" w:themeShade="BF"/>
          <w:sz w:val="28"/>
          <w:szCs w:val="28"/>
        </w:rPr>
        <w:t>. Los</w:t>
      </w:r>
      <w:r w:rsidR="00FD06FF" w:rsidRPr="00FD06FF">
        <w:rPr>
          <w:rFonts w:cstheme="minorHAnsi"/>
          <w:color w:val="2F5496" w:themeColor="accent1" w:themeShade="BF"/>
          <w:sz w:val="28"/>
          <w:szCs w:val="28"/>
        </w:rPr>
        <w:t xml:space="preserve"> pacientes evitarán gastos, pérdida de tiempo y la inconveniencia de viajar</w:t>
      </w:r>
      <w:r w:rsidR="00FD06FF">
        <w:rPr>
          <w:rFonts w:cstheme="minorHAnsi"/>
          <w:color w:val="2F5496" w:themeColor="accent1" w:themeShade="BF"/>
          <w:sz w:val="28"/>
          <w:szCs w:val="28"/>
        </w:rPr>
        <w:t xml:space="preserve">, si la consulta se puede resolver por teléfono. </w:t>
      </w:r>
    </w:p>
    <w:p w14:paraId="285D9651" w14:textId="65714F2D" w:rsidR="00FD06FF" w:rsidRPr="00FD06FF" w:rsidRDefault="00FD06FF" w:rsidP="005E6110">
      <w:pPr>
        <w:ind w:left="720"/>
        <w:rPr>
          <w:rFonts w:cstheme="minorHAnsi"/>
          <w:color w:val="2F5496" w:themeColor="accent1" w:themeShade="BF"/>
          <w:sz w:val="28"/>
          <w:szCs w:val="28"/>
        </w:rPr>
      </w:pPr>
      <w:r>
        <w:rPr>
          <w:rFonts w:cstheme="minorHAnsi"/>
          <w:color w:val="2F5496" w:themeColor="accent1" w:themeShade="BF"/>
          <w:sz w:val="28"/>
          <w:szCs w:val="28"/>
        </w:rPr>
        <w:t xml:space="preserve">Sobre el sistema </w:t>
      </w:r>
      <w:r w:rsidR="005E6110">
        <w:rPr>
          <w:rFonts w:cstheme="minorHAnsi"/>
          <w:color w:val="2F5496" w:themeColor="accent1" w:themeShade="BF"/>
          <w:sz w:val="28"/>
          <w:szCs w:val="28"/>
        </w:rPr>
        <w:t>sanitario</w:t>
      </w:r>
      <w:r>
        <w:rPr>
          <w:rFonts w:cstheme="minorHAnsi"/>
          <w:color w:val="2F5496" w:themeColor="accent1" w:themeShade="BF"/>
          <w:sz w:val="28"/>
          <w:szCs w:val="28"/>
        </w:rPr>
        <w:t xml:space="preserve"> y las instituciones, r</w:t>
      </w:r>
      <w:r w:rsidRPr="00FD06FF">
        <w:rPr>
          <w:rFonts w:cstheme="minorHAnsi"/>
          <w:color w:val="2F5496" w:themeColor="accent1" w:themeShade="BF"/>
          <w:sz w:val="28"/>
          <w:szCs w:val="28"/>
        </w:rPr>
        <w:t xml:space="preserve">educe </w:t>
      </w:r>
      <w:r w:rsidR="00F556C0" w:rsidRPr="00FD06FF">
        <w:rPr>
          <w:rFonts w:cstheme="minorHAnsi"/>
          <w:color w:val="2F5496" w:themeColor="accent1" w:themeShade="BF"/>
          <w:sz w:val="28"/>
          <w:szCs w:val="28"/>
        </w:rPr>
        <w:t>costos</w:t>
      </w:r>
      <w:r w:rsidR="00F556C0">
        <w:rPr>
          <w:rFonts w:cstheme="minorHAnsi"/>
          <w:color w:val="2F5496" w:themeColor="accent1" w:themeShade="BF"/>
          <w:sz w:val="28"/>
          <w:szCs w:val="28"/>
        </w:rPr>
        <w:t>,</w:t>
      </w:r>
      <w:r>
        <w:rPr>
          <w:rFonts w:cstheme="minorHAnsi"/>
          <w:color w:val="2F5496" w:themeColor="accent1" w:themeShade="BF"/>
          <w:sz w:val="28"/>
          <w:szCs w:val="28"/>
        </w:rPr>
        <w:t xml:space="preserve"> al disminuir los desplazamientos a costa del sistema, </w:t>
      </w:r>
      <w:r w:rsidR="00F556C0">
        <w:rPr>
          <w:rFonts w:cstheme="minorHAnsi"/>
          <w:color w:val="2F5496" w:themeColor="accent1" w:themeShade="BF"/>
          <w:sz w:val="28"/>
          <w:szCs w:val="28"/>
        </w:rPr>
        <w:t xml:space="preserve">puede </w:t>
      </w:r>
      <w:r>
        <w:rPr>
          <w:rFonts w:cstheme="minorHAnsi"/>
          <w:color w:val="2F5496" w:themeColor="accent1" w:themeShade="BF"/>
          <w:sz w:val="28"/>
          <w:szCs w:val="28"/>
        </w:rPr>
        <w:t xml:space="preserve"> red</w:t>
      </w:r>
      <w:r w:rsidR="005E6110">
        <w:rPr>
          <w:rFonts w:cstheme="minorHAnsi"/>
          <w:color w:val="2F5496" w:themeColor="accent1" w:themeShade="BF"/>
          <w:sz w:val="28"/>
          <w:szCs w:val="28"/>
        </w:rPr>
        <w:t>ucir las hospitalizaciones y la duración de estas</w:t>
      </w:r>
      <w:r w:rsidR="00F556C0">
        <w:rPr>
          <w:rFonts w:cstheme="minorHAnsi"/>
          <w:color w:val="2F5496" w:themeColor="accent1" w:themeShade="BF"/>
          <w:sz w:val="28"/>
          <w:szCs w:val="28"/>
        </w:rPr>
        <w:t>, si se garantiza un seguimiento telefónico a posteriori.</w:t>
      </w:r>
    </w:p>
    <w:p w14:paraId="5A484484" w14:textId="0AF6013E" w:rsidR="00FD06FF" w:rsidRPr="00FD06FF" w:rsidRDefault="00FD06FF" w:rsidP="005E6110">
      <w:pPr>
        <w:ind w:left="720"/>
        <w:rPr>
          <w:rFonts w:cstheme="minorHAnsi"/>
          <w:color w:val="2F5496" w:themeColor="accent1" w:themeShade="BF"/>
          <w:sz w:val="28"/>
          <w:szCs w:val="28"/>
        </w:rPr>
      </w:pPr>
      <w:r w:rsidRPr="00FD06FF">
        <w:rPr>
          <w:rFonts w:cstheme="minorHAnsi"/>
          <w:color w:val="2F5496" w:themeColor="accent1" w:themeShade="BF"/>
          <w:sz w:val="28"/>
          <w:szCs w:val="28"/>
        </w:rPr>
        <w:t>Favorece la equidad y accesibilidad</w:t>
      </w:r>
      <w:r w:rsidR="005E6110">
        <w:rPr>
          <w:rFonts w:cstheme="minorHAnsi"/>
          <w:color w:val="2F5496" w:themeColor="accent1" w:themeShade="BF"/>
          <w:sz w:val="28"/>
          <w:szCs w:val="28"/>
        </w:rPr>
        <w:t xml:space="preserve"> de todos los usuarios, aunque no puedan desplazarse, siempre y cuando dispongan de teléfono y esto hace que se f</w:t>
      </w:r>
      <w:r w:rsidRPr="00FD06FF">
        <w:rPr>
          <w:rFonts w:cstheme="minorHAnsi"/>
          <w:color w:val="2F5496" w:themeColor="accent1" w:themeShade="BF"/>
          <w:sz w:val="28"/>
          <w:szCs w:val="28"/>
        </w:rPr>
        <w:t>acilit</w:t>
      </w:r>
      <w:r w:rsidR="005E6110">
        <w:rPr>
          <w:rFonts w:cstheme="minorHAnsi"/>
          <w:color w:val="2F5496" w:themeColor="accent1" w:themeShade="BF"/>
          <w:sz w:val="28"/>
          <w:szCs w:val="28"/>
        </w:rPr>
        <w:t>e</w:t>
      </w:r>
      <w:r w:rsidRPr="00FD06FF">
        <w:rPr>
          <w:rFonts w:cstheme="minorHAnsi"/>
          <w:color w:val="2F5496" w:themeColor="accent1" w:themeShade="BF"/>
          <w:sz w:val="28"/>
          <w:szCs w:val="28"/>
        </w:rPr>
        <w:t xml:space="preserve"> la continuidad asistencial en zonas remotas</w:t>
      </w:r>
      <w:r w:rsidR="005E6110">
        <w:rPr>
          <w:rFonts w:cstheme="minorHAnsi"/>
          <w:color w:val="2F5496" w:themeColor="accent1" w:themeShade="BF"/>
          <w:sz w:val="28"/>
          <w:szCs w:val="28"/>
        </w:rPr>
        <w:t xml:space="preserve"> o aisladas.</w:t>
      </w:r>
    </w:p>
    <w:p w14:paraId="2B86EDFF" w14:textId="1CDF2EF8" w:rsidR="00FD06FF" w:rsidRPr="004D2FC6" w:rsidRDefault="00FD06FF" w:rsidP="00A74835">
      <w:pPr>
        <w:ind w:left="720"/>
        <w:rPr>
          <w:rFonts w:cstheme="minorHAnsi"/>
          <w:b/>
          <w:color w:val="2F5496" w:themeColor="accent1" w:themeShade="BF"/>
          <w:sz w:val="28"/>
          <w:szCs w:val="28"/>
        </w:rPr>
      </w:pPr>
    </w:p>
    <w:p w14:paraId="3A3A8DE7" w14:textId="0ED5A956" w:rsidR="00A74835" w:rsidRPr="004D2FC6" w:rsidRDefault="003E2838" w:rsidP="00A74835">
      <w:pPr>
        <w:ind w:left="720"/>
        <w:rPr>
          <w:rFonts w:cstheme="minorHAnsi"/>
          <w:b/>
          <w:color w:val="538135" w:themeColor="accent6" w:themeShade="BF"/>
          <w:sz w:val="28"/>
          <w:szCs w:val="28"/>
        </w:rPr>
      </w:pPr>
      <w:r w:rsidRPr="004D2FC6">
        <w:rPr>
          <w:rFonts w:cstheme="minorHAnsi"/>
          <w:b/>
          <w:color w:val="538135" w:themeColor="accent6" w:themeShade="BF"/>
          <w:sz w:val="28"/>
          <w:szCs w:val="28"/>
        </w:rPr>
        <w:t>INCONVENIENTES</w:t>
      </w:r>
    </w:p>
    <w:p w14:paraId="189020CD" w14:textId="0B4DE1C4" w:rsidR="00792704" w:rsidRPr="00D43D67" w:rsidRDefault="00F556C0" w:rsidP="00D43D67">
      <w:pPr>
        <w:ind w:left="360"/>
        <w:rPr>
          <w:rFonts w:cstheme="minorHAnsi"/>
          <w:color w:val="2F5496" w:themeColor="accent1" w:themeShade="BF"/>
          <w:sz w:val="28"/>
          <w:szCs w:val="28"/>
        </w:rPr>
      </w:pPr>
      <w:bookmarkStart w:id="3" w:name="_Hlk55158442"/>
      <w:r>
        <w:rPr>
          <w:rFonts w:cstheme="minorHAnsi"/>
          <w:color w:val="2F5496" w:themeColor="accent1" w:themeShade="BF"/>
          <w:sz w:val="28"/>
          <w:szCs w:val="28"/>
        </w:rPr>
        <w:t>Los inconvenientes que pueden presentarse p</w:t>
      </w:r>
      <w:r w:rsidR="00792704" w:rsidRPr="00D43D67">
        <w:rPr>
          <w:rFonts w:cstheme="minorHAnsi"/>
          <w:color w:val="2F5496" w:themeColor="accent1" w:themeShade="BF"/>
          <w:sz w:val="28"/>
          <w:szCs w:val="28"/>
        </w:rPr>
        <w:t>ara el paciente</w:t>
      </w:r>
      <w:r>
        <w:rPr>
          <w:rFonts w:cstheme="minorHAnsi"/>
          <w:color w:val="2F5496" w:themeColor="accent1" w:themeShade="BF"/>
          <w:sz w:val="28"/>
          <w:szCs w:val="28"/>
        </w:rPr>
        <w:t xml:space="preserve"> son la sensación de </w:t>
      </w:r>
      <w:r w:rsidR="00792704" w:rsidRPr="00D43D67">
        <w:rPr>
          <w:rFonts w:cstheme="minorHAnsi"/>
          <w:color w:val="2F5496" w:themeColor="accent1" w:themeShade="BF"/>
          <w:sz w:val="28"/>
          <w:szCs w:val="28"/>
        </w:rPr>
        <w:t xml:space="preserve">inseguridad de protección de </w:t>
      </w:r>
      <w:r>
        <w:rPr>
          <w:rFonts w:cstheme="minorHAnsi"/>
          <w:color w:val="2F5496" w:themeColor="accent1" w:themeShade="BF"/>
          <w:sz w:val="28"/>
          <w:szCs w:val="28"/>
        </w:rPr>
        <w:t xml:space="preserve">sus </w:t>
      </w:r>
      <w:r w:rsidR="00792704" w:rsidRPr="00D43D67">
        <w:rPr>
          <w:rFonts w:cstheme="minorHAnsi"/>
          <w:color w:val="2F5496" w:themeColor="accent1" w:themeShade="BF"/>
          <w:sz w:val="28"/>
          <w:szCs w:val="28"/>
        </w:rPr>
        <w:t>datos y desconfianza generada, sumado al hecho de no existir un marco jurídico específico</w:t>
      </w:r>
      <w:r>
        <w:rPr>
          <w:rFonts w:cstheme="minorHAnsi"/>
          <w:color w:val="2F5496" w:themeColor="accent1" w:themeShade="BF"/>
          <w:sz w:val="28"/>
          <w:szCs w:val="28"/>
        </w:rPr>
        <w:t xml:space="preserve"> al respecto.</w:t>
      </w:r>
    </w:p>
    <w:p w14:paraId="7923A546" w14:textId="0693A1D3" w:rsidR="00792704" w:rsidRPr="00D43D67" w:rsidRDefault="00F556C0" w:rsidP="00D43D67">
      <w:pPr>
        <w:ind w:left="360"/>
        <w:rPr>
          <w:rFonts w:cstheme="minorHAnsi"/>
          <w:color w:val="2F5496" w:themeColor="accent1" w:themeShade="BF"/>
          <w:sz w:val="28"/>
          <w:szCs w:val="28"/>
        </w:rPr>
      </w:pPr>
      <w:r>
        <w:rPr>
          <w:rFonts w:cstheme="minorHAnsi"/>
          <w:color w:val="2F5496" w:themeColor="accent1" w:themeShade="BF"/>
          <w:sz w:val="28"/>
          <w:szCs w:val="28"/>
        </w:rPr>
        <w:t>Podemos estar hablando de una población mayor con una i</w:t>
      </w:r>
      <w:r w:rsidR="00792704" w:rsidRPr="00D43D67">
        <w:rPr>
          <w:rFonts w:cstheme="minorHAnsi"/>
          <w:color w:val="2F5496" w:themeColor="accent1" w:themeShade="BF"/>
          <w:sz w:val="28"/>
          <w:szCs w:val="28"/>
        </w:rPr>
        <w:t>ncompleta accesibilidad a las TICs</w:t>
      </w:r>
      <w:r>
        <w:rPr>
          <w:rFonts w:cstheme="minorHAnsi"/>
          <w:color w:val="2F5496" w:themeColor="accent1" w:themeShade="BF"/>
          <w:sz w:val="28"/>
          <w:szCs w:val="28"/>
        </w:rPr>
        <w:t xml:space="preserve"> y d</w:t>
      </w:r>
      <w:r w:rsidR="00792704" w:rsidRPr="00D43D67">
        <w:rPr>
          <w:rFonts w:cstheme="minorHAnsi"/>
          <w:color w:val="2F5496" w:themeColor="accent1" w:themeShade="BF"/>
          <w:sz w:val="28"/>
          <w:szCs w:val="28"/>
        </w:rPr>
        <w:t xml:space="preserve">ificultad para comprender las </w:t>
      </w:r>
      <w:r w:rsidR="00D43D67" w:rsidRPr="00D43D67">
        <w:rPr>
          <w:rFonts w:cstheme="minorHAnsi"/>
          <w:color w:val="2F5496" w:themeColor="accent1" w:themeShade="BF"/>
          <w:sz w:val="28"/>
          <w:szCs w:val="28"/>
        </w:rPr>
        <w:t>instrucciones,</w:t>
      </w:r>
      <w:r w:rsidR="00792704" w:rsidRPr="00D43D67">
        <w:rPr>
          <w:rFonts w:cstheme="minorHAnsi"/>
          <w:color w:val="2F5496" w:themeColor="accent1" w:themeShade="BF"/>
          <w:sz w:val="28"/>
          <w:szCs w:val="28"/>
        </w:rPr>
        <w:t xml:space="preserve"> con limitación para la comprensión y la comunicación telefónica de calidad.</w:t>
      </w:r>
    </w:p>
    <w:p w14:paraId="3016CCB1" w14:textId="1229F390" w:rsidR="000102FB" w:rsidRPr="00D43D67" w:rsidRDefault="00D43D67" w:rsidP="00D43D67">
      <w:pPr>
        <w:ind w:left="360"/>
        <w:rPr>
          <w:rFonts w:cstheme="minorHAnsi"/>
          <w:color w:val="2F5496" w:themeColor="accent1" w:themeShade="BF"/>
          <w:sz w:val="28"/>
          <w:szCs w:val="28"/>
        </w:rPr>
      </w:pPr>
      <w:r w:rsidRPr="00D43D67">
        <w:rPr>
          <w:rFonts w:cstheme="minorHAnsi"/>
          <w:color w:val="2F5496" w:themeColor="accent1" w:themeShade="BF"/>
          <w:sz w:val="28"/>
          <w:szCs w:val="28"/>
        </w:rPr>
        <w:t xml:space="preserve">Este sistema necesita que el paciente facilite datos </w:t>
      </w:r>
      <w:r w:rsidR="00F556C0">
        <w:rPr>
          <w:rFonts w:cstheme="minorHAnsi"/>
          <w:color w:val="2F5496" w:themeColor="accent1" w:themeShade="BF"/>
          <w:sz w:val="28"/>
          <w:szCs w:val="28"/>
        </w:rPr>
        <w:t xml:space="preserve">físicos </w:t>
      </w:r>
      <w:r w:rsidRPr="00D43D67">
        <w:rPr>
          <w:rFonts w:cstheme="minorHAnsi"/>
          <w:color w:val="2F5496" w:themeColor="accent1" w:themeShade="BF"/>
          <w:sz w:val="28"/>
          <w:szCs w:val="28"/>
        </w:rPr>
        <w:t>como peso, tensión arterial o glucemia, generados por sus automedidas</w:t>
      </w:r>
      <w:r w:rsidR="00F556C0">
        <w:rPr>
          <w:rFonts w:cstheme="minorHAnsi"/>
          <w:color w:val="2F5496" w:themeColor="accent1" w:themeShade="BF"/>
          <w:sz w:val="28"/>
          <w:szCs w:val="28"/>
        </w:rPr>
        <w:t>, además de la percepción de sus síntomas.</w:t>
      </w:r>
    </w:p>
    <w:p w14:paraId="4F09A270" w14:textId="6ABBA27E" w:rsidR="00D43D67" w:rsidRPr="00D43D67" w:rsidRDefault="00D43D67" w:rsidP="00D43D67">
      <w:pPr>
        <w:ind w:left="360"/>
        <w:rPr>
          <w:rFonts w:cstheme="minorHAnsi"/>
          <w:color w:val="2F5496" w:themeColor="accent1" w:themeShade="BF"/>
          <w:sz w:val="28"/>
          <w:szCs w:val="28"/>
        </w:rPr>
      </w:pPr>
      <w:r w:rsidRPr="00D43D67">
        <w:rPr>
          <w:rFonts w:cstheme="minorHAnsi"/>
          <w:color w:val="2F5496" w:themeColor="accent1" w:themeShade="BF"/>
          <w:sz w:val="28"/>
          <w:szCs w:val="28"/>
        </w:rPr>
        <w:lastRenderedPageBreak/>
        <w:t xml:space="preserve">Y por supuesto  la relación médico-paciente, </w:t>
      </w:r>
      <w:r w:rsidR="00F556C0">
        <w:rPr>
          <w:rFonts w:cstheme="minorHAnsi"/>
          <w:color w:val="2F5496" w:themeColor="accent1" w:themeShade="BF"/>
          <w:sz w:val="28"/>
          <w:szCs w:val="28"/>
        </w:rPr>
        <w:t xml:space="preserve">va a verse afectada, </w:t>
      </w:r>
      <w:r w:rsidRPr="00D43D67">
        <w:rPr>
          <w:rFonts w:cstheme="minorHAnsi"/>
          <w:color w:val="2F5496" w:themeColor="accent1" w:themeShade="BF"/>
          <w:sz w:val="28"/>
          <w:szCs w:val="28"/>
        </w:rPr>
        <w:t>al perderse la interacción física. El paciente se puede sentir desprotegido y sin una referencia clara de quien es su cuidador</w:t>
      </w:r>
      <w:r w:rsidR="00DF711B">
        <w:rPr>
          <w:rFonts w:cstheme="minorHAnsi"/>
          <w:color w:val="2F5496" w:themeColor="accent1" w:themeShade="BF"/>
          <w:sz w:val="28"/>
          <w:szCs w:val="28"/>
        </w:rPr>
        <w:t xml:space="preserve"> y con un r</w:t>
      </w:r>
      <w:r w:rsidR="00DF711B" w:rsidRPr="00C96777">
        <w:rPr>
          <w:rFonts w:cstheme="minorHAnsi"/>
          <w:color w:val="2F5496" w:themeColor="accent1" w:themeShade="BF"/>
          <w:sz w:val="28"/>
          <w:szCs w:val="28"/>
        </w:rPr>
        <w:t>echazo al cambio del modelo asistencial</w:t>
      </w:r>
    </w:p>
    <w:bookmarkEnd w:id="3"/>
    <w:p w14:paraId="18FCB1D9" w14:textId="77777777" w:rsidR="00D43D67" w:rsidRDefault="00D43D67" w:rsidP="00D43D67">
      <w:pPr>
        <w:rPr>
          <w:rFonts w:cstheme="minorHAnsi"/>
          <w:color w:val="2F5496" w:themeColor="accent1" w:themeShade="BF"/>
          <w:sz w:val="28"/>
          <w:szCs w:val="28"/>
        </w:rPr>
      </w:pPr>
    </w:p>
    <w:p w14:paraId="6DE9DDA2" w14:textId="6535B2F9" w:rsidR="00C96777" w:rsidRDefault="00F556C0" w:rsidP="004D2FC6">
      <w:pPr>
        <w:ind w:firstLine="360"/>
        <w:rPr>
          <w:rFonts w:cstheme="minorHAnsi"/>
          <w:color w:val="2F5496" w:themeColor="accent1" w:themeShade="BF"/>
          <w:sz w:val="28"/>
          <w:szCs w:val="28"/>
        </w:rPr>
      </w:pPr>
      <w:r>
        <w:rPr>
          <w:rFonts w:cstheme="minorHAnsi"/>
          <w:color w:val="2F5496" w:themeColor="accent1" w:themeShade="BF"/>
          <w:sz w:val="28"/>
          <w:szCs w:val="28"/>
        </w:rPr>
        <w:t xml:space="preserve">En cuanto a los inconvenientes para el </w:t>
      </w:r>
      <w:r w:rsidR="000C01DA">
        <w:rPr>
          <w:rFonts w:cstheme="minorHAnsi"/>
          <w:color w:val="2F5496" w:themeColor="accent1" w:themeShade="BF"/>
          <w:sz w:val="28"/>
          <w:szCs w:val="28"/>
        </w:rPr>
        <w:t>médico y el sistema sanitario estarían la f</w:t>
      </w:r>
      <w:r w:rsidR="00C96777" w:rsidRPr="00C96777">
        <w:rPr>
          <w:rFonts w:cstheme="minorHAnsi"/>
          <w:color w:val="2F5496" w:themeColor="accent1" w:themeShade="BF"/>
          <w:sz w:val="28"/>
          <w:szCs w:val="28"/>
        </w:rPr>
        <w:t>alta de formación en las facultades de</w:t>
      </w:r>
      <w:r w:rsidR="000C01DA">
        <w:rPr>
          <w:rFonts w:cstheme="minorHAnsi"/>
          <w:color w:val="2F5496" w:themeColor="accent1" w:themeShade="BF"/>
          <w:sz w:val="28"/>
          <w:szCs w:val="28"/>
        </w:rPr>
        <w:t xml:space="preserve"> </w:t>
      </w:r>
      <w:r w:rsidR="00C96777" w:rsidRPr="00C96777">
        <w:rPr>
          <w:rFonts w:cstheme="minorHAnsi"/>
          <w:color w:val="2F5496" w:themeColor="accent1" w:themeShade="BF"/>
          <w:sz w:val="28"/>
          <w:szCs w:val="28"/>
        </w:rPr>
        <w:t>Medicina de este tipo de asistencia</w:t>
      </w:r>
      <w:r w:rsidR="000C01DA">
        <w:rPr>
          <w:rFonts w:cstheme="minorHAnsi"/>
          <w:color w:val="2F5496" w:themeColor="accent1" w:themeShade="BF"/>
          <w:sz w:val="28"/>
          <w:szCs w:val="28"/>
        </w:rPr>
        <w:t xml:space="preserve">, </w:t>
      </w:r>
      <w:r w:rsidR="000C01DA" w:rsidRPr="00C96777">
        <w:rPr>
          <w:rFonts w:cstheme="minorHAnsi"/>
          <w:color w:val="2F5496" w:themeColor="accent1" w:themeShade="BF"/>
          <w:sz w:val="28"/>
          <w:szCs w:val="28"/>
        </w:rPr>
        <w:t xml:space="preserve">capacitación para la utilización </w:t>
      </w:r>
      <w:r w:rsidR="000C01DA">
        <w:rPr>
          <w:rFonts w:cstheme="minorHAnsi"/>
          <w:color w:val="2F5496" w:themeColor="accent1" w:themeShade="BF"/>
          <w:sz w:val="28"/>
          <w:szCs w:val="28"/>
        </w:rPr>
        <w:t>de las TICs.</w:t>
      </w:r>
    </w:p>
    <w:p w14:paraId="59471BAC" w14:textId="25E5F86F" w:rsidR="000C01DA" w:rsidRDefault="000C01DA" w:rsidP="000C01DA">
      <w:pPr>
        <w:rPr>
          <w:rFonts w:cstheme="minorHAnsi"/>
          <w:color w:val="2F5496" w:themeColor="accent1" w:themeShade="BF"/>
          <w:sz w:val="28"/>
          <w:szCs w:val="28"/>
        </w:rPr>
      </w:pPr>
      <w:r>
        <w:rPr>
          <w:rFonts w:cstheme="minorHAnsi"/>
          <w:color w:val="2F5496" w:themeColor="accent1" w:themeShade="BF"/>
          <w:sz w:val="28"/>
          <w:szCs w:val="28"/>
        </w:rPr>
        <w:t>La f</w:t>
      </w:r>
      <w:r w:rsidRPr="00C96777">
        <w:rPr>
          <w:rFonts w:cstheme="minorHAnsi"/>
          <w:color w:val="2F5496" w:themeColor="accent1" w:themeShade="BF"/>
          <w:sz w:val="28"/>
          <w:szCs w:val="28"/>
        </w:rPr>
        <w:t xml:space="preserve">alta de </w:t>
      </w:r>
      <w:r>
        <w:rPr>
          <w:rFonts w:cstheme="minorHAnsi"/>
          <w:color w:val="2F5496" w:themeColor="accent1" w:themeShade="BF"/>
          <w:sz w:val="28"/>
          <w:szCs w:val="28"/>
        </w:rPr>
        <w:t>protocolos y un m</w:t>
      </w:r>
      <w:r w:rsidRPr="00C96777">
        <w:rPr>
          <w:rFonts w:cstheme="minorHAnsi"/>
          <w:color w:val="2F5496" w:themeColor="accent1" w:themeShade="BF"/>
          <w:sz w:val="28"/>
          <w:szCs w:val="28"/>
        </w:rPr>
        <w:t>ayor riesgo en el diagnóstico al no disponer</w:t>
      </w:r>
      <w:r>
        <w:rPr>
          <w:rFonts w:cstheme="minorHAnsi"/>
          <w:color w:val="2F5496" w:themeColor="accent1" w:themeShade="BF"/>
          <w:sz w:val="28"/>
          <w:szCs w:val="28"/>
        </w:rPr>
        <w:t xml:space="preserve"> </w:t>
      </w:r>
      <w:r w:rsidRPr="00C96777">
        <w:rPr>
          <w:rFonts w:cstheme="minorHAnsi"/>
          <w:color w:val="2F5496" w:themeColor="accent1" w:themeShade="BF"/>
          <w:sz w:val="28"/>
          <w:szCs w:val="28"/>
        </w:rPr>
        <w:t>de exploración física y datos aportados por el</w:t>
      </w:r>
      <w:r>
        <w:rPr>
          <w:rFonts w:cstheme="minorHAnsi"/>
          <w:color w:val="2F5496" w:themeColor="accent1" w:themeShade="BF"/>
          <w:sz w:val="28"/>
          <w:szCs w:val="28"/>
        </w:rPr>
        <w:t xml:space="preserve"> </w:t>
      </w:r>
      <w:r w:rsidRPr="00C96777">
        <w:rPr>
          <w:rFonts w:cstheme="minorHAnsi"/>
          <w:color w:val="2F5496" w:themeColor="accent1" w:themeShade="BF"/>
          <w:sz w:val="28"/>
          <w:szCs w:val="28"/>
        </w:rPr>
        <w:t>paciente.</w:t>
      </w:r>
      <w:r w:rsidRPr="000C01DA">
        <w:rPr>
          <w:rFonts w:cstheme="minorHAnsi"/>
          <w:color w:val="2F5496" w:themeColor="accent1" w:themeShade="BF"/>
          <w:sz w:val="28"/>
          <w:szCs w:val="28"/>
        </w:rPr>
        <w:t xml:space="preserve"> </w:t>
      </w:r>
      <w:r>
        <w:rPr>
          <w:rFonts w:cstheme="minorHAnsi"/>
          <w:color w:val="2F5496" w:themeColor="accent1" w:themeShade="BF"/>
          <w:sz w:val="28"/>
          <w:szCs w:val="28"/>
        </w:rPr>
        <w:t>A esto se suma el t</w:t>
      </w:r>
      <w:r w:rsidRPr="00C96777">
        <w:rPr>
          <w:rFonts w:cstheme="minorHAnsi"/>
          <w:color w:val="2F5496" w:themeColor="accent1" w:themeShade="BF"/>
          <w:sz w:val="28"/>
          <w:szCs w:val="28"/>
        </w:rPr>
        <w:t>emor a que la TM potenciada con el big data</w:t>
      </w:r>
      <w:r>
        <w:rPr>
          <w:rFonts w:cstheme="minorHAnsi"/>
          <w:color w:val="2F5496" w:themeColor="accent1" w:themeShade="BF"/>
          <w:sz w:val="28"/>
          <w:szCs w:val="28"/>
        </w:rPr>
        <w:t xml:space="preserve"> </w:t>
      </w:r>
      <w:r w:rsidRPr="00C96777">
        <w:rPr>
          <w:rFonts w:cstheme="minorHAnsi"/>
          <w:color w:val="2F5496" w:themeColor="accent1" w:themeShade="BF"/>
          <w:sz w:val="28"/>
          <w:szCs w:val="28"/>
        </w:rPr>
        <w:t>reduzca al médico a un papel menos relevante.</w:t>
      </w:r>
    </w:p>
    <w:p w14:paraId="71808B72" w14:textId="1739773E" w:rsidR="00D43D67" w:rsidRDefault="000C01DA" w:rsidP="00C96777">
      <w:pPr>
        <w:rPr>
          <w:rFonts w:cstheme="minorHAnsi"/>
          <w:color w:val="2F5496" w:themeColor="accent1" w:themeShade="BF"/>
          <w:sz w:val="28"/>
          <w:szCs w:val="28"/>
        </w:rPr>
      </w:pPr>
      <w:r>
        <w:rPr>
          <w:rFonts w:cstheme="minorHAnsi"/>
          <w:color w:val="2F5496" w:themeColor="accent1" w:themeShade="BF"/>
          <w:sz w:val="28"/>
          <w:szCs w:val="28"/>
        </w:rPr>
        <w:t>En cuanto a los inconvenientes para el sistema sanitario estarían la n</w:t>
      </w:r>
      <w:r w:rsidR="00C96777" w:rsidRPr="00C96777">
        <w:rPr>
          <w:rFonts w:cstheme="minorHAnsi"/>
          <w:color w:val="2F5496" w:themeColor="accent1" w:themeShade="BF"/>
          <w:sz w:val="28"/>
          <w:szCs w:val="28"/>
        </w:rPr>
        <w:t>ecesidad de infraestructura</w:t>
      </w:r>
      <w:r>
        <w:rPr>
          <w:rFonts w:cstheme="minorHAnsi"/>
          <w:color w:val="2F5496" w:themeColor="accent1" w:themeShade="BF"/>
          <w:sz w:val="28"/>
          <w:szCs w:val="28"/>
        </w:rPr>
        <w:t>,</w:t>
      </w:r>
      <w:r w:rsidR="000D1879" w:rsidRPr="000D1879">
        <w:t xml:space="preserve"> </w:t>
      </w:r>
      <w:r w:rsidR="000D1879">
        <w:rPr>
          <w:rFonts w:cstheme="minorHAnsi"/>
          <w:color w:val="2F5496" w:themeColor="accent1" w:themeShade="BF"/>
          <w:sz w:val="28"/>
          <w:szCs w:val="28"/>
        </w:rPr>
        <w:t>l</w:t>
      </w:r>
      <w:r w:rsidR="000D1879" w:rsidRPr="000D1879">
        <w:rPr>
          <w:rFonts w:cstheme="minorHAnsi"/>
          <w:color w:val="2F5496" w:themeColor="accent1" w:themeShade="BF"/>
          <w:sz w:val="28"/>
          <w:szCs w:val="28"/>
        </w:rPr>
        <w:t>os costes de implementación.</w:t>
      </w:r>
      <w:r>
        <w:rPr>
          <w:rFonts w:cstheme="minorHAnsi"/>
          <w:color w:val="2F5496" w:themeColor="accent1" w:themeShade="BF"/>
          <w:sz w:val="28"/>
          <w:szCs w:val="28"/>
        </w:rPr>
        <w:t xml:space="preserve"> </w:t>
      </w:r>
      <w:r w:rsidR="000D1879">
        <w:rPr>
          <w:rFonts w:cstheme="minorHAnsi"/>
          <w:color w:val="2F5496" w:themeColor="accent1" w:themeShade="BF"/>
          <w:sz w:val="28"/>
          <w:szCs w:val="28"/>
        </w:rPr>
        <w:t>L</w:t>
      </w:r>
      <w:r>
        <w:rPr>
          <w:rFonts w:cstheme="minorHAnsi"/>
          <w:color w:val="2F5496" w:themeColor="accent1" w:themeShade="BF"/>
          <w:sz w:val="28"/>
          <w:szCs w:val="28"/>
        </w:rPr>
        <w:t>a f</w:t>
      </w:r>
      <w:r w:rsidR="00C96777" w:rsidRPr="00C96777">
        <w:rPr>
          <w:rFonts w:cstheme="minorHAnsi"/>
          <w:color w:val="2F5496" w:themeColor="accent1" w:themeShade="BF"/>
          <w:sz w:val="28"/>
          <w:szCs w:val="28"/>
        </w:rPr>
        <w:t>alta de plan de humanización e información</w:t>
      </w:r>
      <w:r w:rsidR="00DF711B">
        <w:rPr>
          <w:rFonts w:cstheme="minorHAnsi"/>
          <w:color w:val="2F5496" w:themeColor="accent1" w:themeShade="BF"/>
          <w:sz w:val="28"/>
          <w:szCs w:val="28"/>
        </w:rPr>
        <w:t xml:space="preserve"> </w:t>
      </w:r>
      <w:r w:rsidR="00C96777" w:rsidRPr="00C96777">
        <w:rPr>
          <w:rFonts w:cstheme="minorHAnsi"/>
          <w:color w:val="2F5496" w:themeColor="accent1" w:themeShade="BF"/>
          <w:sz w:val="28"/>
          <w:szCs w:val="28"/>
        </w:rPr>
        <w:t>a la población</w:t>
      </w:r>
      <w:r w:rsidR="00DF711B">
        <w:rPr>
          <w:rFonts w:cstheme="minorHAnsi"/>
          <w:color w:val="2F5496" w:themeColor="accent1" w:themeShade="BF"/>
          <w:sz w:val="28"/>
          <w:szCs w:val="28"/>
        </w:rPr>
        <w:t xml:space="preserve">, </w:t>
      </w:r>
      <w:r w:rsidR="000D1879">
        <w:rPr>
          <w:rFonts w:cstheme="minorHAnsi"/>
          <w:color w:val="2F5496" w:themeColor="accent1" w:themeShade="BF"/>
          <w:sz w:val="28"/>
          <w:szCs w:val="28"/>
        </w:rPr>
        <w:t>o la</w:t>
      </w:r>
      <w:r w:rsidR="00DF711B">
        <w:rPr>
          <w:rFonts w:cstheme="minorHAnsi"/>
          <w:color w:val="2F5496" w:themeColor="accent1" w:themeShade="BF"/>
          <w:sz w:val="28"/>
          <w:szCs w:val="28"/>
        </w:rPr>
        <w:t xml:space="preserve"> d</w:t>
      </w:r>
      <w:r w:rsidR="00C96777" w:rsidRPr="00C96777">
        <w:rPr>
          <w:rFonts w:cstheme="minorHAnsi"/>
          <w:color w:val="2F5496" w:themeColor="accent1" w:themeShade="BF"/>
          <w:sz w:val="28"/>
          <w:szCs w:val="28"/>
        </w:rPr>
        <w:t>escentralización del sistema sanitario</w:t>
      </w:r>
      <w:r w:rsidR="000D1879" w:rsidRPr="000D1879">
        <w:rPr>
          <w:rFonts w:cstheme="minorHAnsi"/>
          <w:color w:val="2F5496" w:themeColor="accent1" w:themeShade="BF"/>
          <w:sz w:val="28"/>
          <w:szCs w:val="28"/>
        </w:rPr>
        <w:t>.</w:t>
      </w:r>
      <w:r w:rsidR="000D1879" w:rsidRPr="000D1879">
        <w:rPr>
          <w:color w:val="2F5496" w:themeColor="accent1" w:themeShade="BF"/>
          <w:sz w:val="28"/>
          <w:szCs w:val="28"/>
        </w:rPr>
        <w:t xml:space="preserve"> Existe</w:t>
      </w:r>
      <w:r w:rsidR="000D1879" w:rsidRPr="000D1879">
        <w:rPr>
          <w:color w:val="2F5496" w:themeColor="accent1" w:themeShade="BF"/>
        </w:rPr>
        <w:t xml:space="preserve"> </w:t>
      </w:r>
      <w:r w:rsidR="000D1879">
        <w:t>d</w:t>
      </w:r>
      <w:r w:rsidR="000D1879" w:rsidRPr="000D1879">
        <w:rPr>
          <w:rFonts w:cstheme="minorHAnsi"/>
          <w:color w:val="2F5496" w:themeColor="accent1" w:themeShade="BF"/>
          <w:sz w:val="28"/>
          <w:szCs w:val="28"/>
        </w:rPr>
        <w:t xml:space="preserve">iversidad de sistemas de </w:t>
      </w:r>
      <w:r w:rsidR="00F0435F" w:rsidRPr="000D1879">
        <w:rPr>
          <w:rFonts w:cstheme="minorHAnsi"/>
          <w:color w:val="2F5496" w:themeColor="accent1" w:themeShade="BF"/>
          <w:sz w:val="28"/>
          <w:szCs w:val="28"/>
        </w:rPr>
        <w:t>información,</w:t>
      </w:r>
      <w:r w:rsidR="000D1879" w:rsidRPr="000D1879">
        <w:rPr>
          <w:rFonts w:cstheme="minorHAnsi"/>
          <w:color w:val="2F5496" w:themeColor="accent1" w:themeShade="BF"/>
          <w:sz w:val="28"/>
          <w:szCs w:val="28"/>
        </w:rPr>
        <w:t xml:space="preserve"> con gran cantidad de aplicaciones internas creadas a medida sin prever la posibilidad de interconexión</w:t>
      </w:r>
      <w:r w:rsidR="000D1879">
        <w:rPr>
          <w:rFonts w:cstheme="minorHAnsi"/>
          <w:color w:val="2F5496" w:themeColor="accent1" w:themeShade="BF"/>
          <w:sz w:val="28"/>
          <w:szCs w:val="28"/>
        </w:rPr>
        <w:t>, que dificultan el fin último.</w:t>
      </w:r>
    </w:p>
    <w:p w14:paraId="06263A00" w14:textId="51873E82" w:rsidR="00A57800" w:rsidRPr="004D2FC6" w:rsidRDefault="00120446" w:rsidP="00F52A70">
      <w:pPr>
        <w:shd w:val="clear" w:color="auto" w:fill="FFFFFF"/>
        <w:spacing w:before="405" w:after="255" w:line="450" w:lineRule="atLeast"/>
        <w:outlineLvl w:val="2"/>
        <w:rPr>
          <w:rFonts w:eastAsia="Times New Roman" w:cstheme="minorHAnsi"/>
          <w:b/>
          <w:bCs/>
          <w:color w:val="538135" w:themeColor="accent6" w:themeShade="BF"/>
          <w:sz w:val="28"/>
          <w:szCs w:val="28"/>
          <w:lang w:eastAsia="es-ES"/>
        </w:rPr>
      </w:pPr>
      <w:r w:rsidRPr="004D2FC6">
        <w:rPr>
          <w:rFonts w:eastAsia="Times New Roman" w:cstheme="minorHAnsi"/>
          <w:b/>
          <w:bCs/>
          <w:color w:val="538135" w:themeColor="accent6" w:themeShade="BF"/>
          <w:sz w:val="28"/>
          <w:szCs w:val="28"/>
          <w:lang w:eastAsia="es-ES"/>
        </w:rPr>
        <w:t>REGULACIÓN DE LA TELEMEDICINA EN ESPAÑA Y EN EUROPA</w:t>
      </w:r>
    </w:p>
    <w:p w14:paraId="663A89F1" w14:textId="70B9E3DD" w:rsidR="00417881" w:rsidRPr="00A57800" w:rsidRDefault="00417881" w:rsidP="00F52A70">
      <w:pPr>
        <w:shd w:val="clear" w:color="auto" w:fill="FFFFFF"/>
        <w:spacing w:before="405" w:after="255" w:line="450" w:lineRule="atLeast"/>
        <w:outlineLvl w:val="2"/>
        <w:rPr>
          <w:rFonts w:eastAsia="Times New Roman" w:cstheme="minorHAnsi"/>
          <w:b/>
          <w:bCs/>
          <w:color w:val="2F5496" w:themeColor="accent1" w:themeShade="BF"/>
          <w:sz w:val="28"/>
          <w:szCs w:val="28"/>
          <w:lang w:eastAsia="es-ES"/>
        </w:rPr>
      </w:pPr>
      <w:r w:rsidRPr="00A57800">
        <w:rPr>
          <w:rFonts w:eastAsia="Times New Roman" w:cstheme="minorHAnsi"/>
          <w:bCs/>
          <w:color w:val="2F5496" w:themeColor="accent1" w:themeShade="BF"/>
          <w:sz w:val="28"/>
          <w:szCs w:val="28"/>
          <w:lang w:eastAsia="es-ES"/>
        </w:rPr>
        <w:t xml:space="preserve">En la actualidad no existe legislación especifica al </w:t>
      </w:r>
      <w:r w:rsidR="00A57800" w:rsidRPr="00A57800">
        <w:rPr>
          <w:rFonts w:eastAsia="Times New Roman" w:cstheme="minorHAnsi"/>
          <w:bCs/>
          <w:color w:val="2F5496" w:themeColor="accent1" w:themeShade="BF"/>
          <w:sz w:val="28"/>
          <w:szCs w:val="28"/>
          <w:lang w:eastAsia="es-ES"/>
        </w:rPr>
        <w:t>respecto. El marco en que se desarrolla esta actividad y puede ser la base legislativa para la teleconsulta es la suma de diversas normativas, citadas a continuación.</w:t>
      </w:r>
    </w:p>
    <w:p w14:paraId="7F18315F"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Ley 14/1986, General de Sanidad.</w:t>
      </w:r>
    </w:p>
    <w:p w14:paraId="5E2B0810"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Ley 16/2003 de Cohesión y Calidad del Sistema Nacional de Salud</w:t>
      </w:r>
    </w:p>
    <w:p w14:paraId="33E14613"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Ley 41/2002, de Autonomía del Paciente.</w:t>
      </w:r>
    </w:p>
    <w:p w14:paraId="644A0ED5"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España: Ley 3/2018 de 5 de diciembre de protección de datos personales y garantía de los derechos digitales</w:t>
      </w:r>
    </w:p>
    <w:p w14:paraId="0827E99C"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Europa: Reglamento (EU) 2016/679 del Parlamento Europeo y del Consejo y el Tratado del Funcionamiento de la Unión Europea.</w:t>
      </w:r>
    </w:p>
    <w:p w14:paraId="7E39AC2E" w14:textId="77777777" w:rsidR="00417881" w:rsidRPr="00417881"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España: El Real Decreto 81/2014 de 7 de febrero por el que se establecen normas para garantizar la asistencia sanitaria transfronteriza.</w:t>
      </w:r>
    </w:p>
    <w:p w14:paraId="058F6EDB" w14:textId="063504F9" w:rsidR="00417881" w:rsidRPr="000D1879" w:rsidRDefault="00417881" w:rsidP="00417881">
      <w:pPr>
        <w:numPr>
          <w:ilvl w:val="0"/>
          <w:numId w:val="29"/>
        </w:numPr>
        <w:spacing w:after="0" w:line="240" w:lineRule="auto"/>
        <w:ind w:left="1267"/>
        <w:contextualSpacing/>
        <w:rPr>
          <w:rFonts w:eastAsia="Times New Roman" w:cstheme="minorHAnsi"/>
          <w:color w:val="2F5496" w:themeColor="accent1" w:themeShade="BF"/>
          <w:sz w:val="28"/>
          <w:szCs w:val="28"/>
          <w:lang w:eastAsia="es-ES"/>
        </w:rPr>
      </w:pPr>
      <w:r w:rsidRPr="00417881">
        <w:rPr>
          <w:rFonts w:eastAsiaTheme="minorEastAsia" w:cstheme="minorHAnsi"/>
          <w:color w:val="2F5496" w:themeColor="accent1" w:themeShade="BF"/>
          <w:kern w:val="24"/>
          <w:sz w:val="28"/>
          <w:szCs w:val="28"/>
          <w:lang w:eastAsia="es-ES"/>
        </w:rPr>
        <w:t>Europa: La directiva 2011/24/UE sobre los derechos de los pacientes en la asistencia sanitaria transfronteriza</w:t>
      </w:r>
    </w:p>
    <w:p w14:paraId="3B0C6979" w14:textId="77777777" w:rsidR="00417881" w:rsidRPr="00417881" w:rsidRDefault="00417881" w:rsidP="000D1879">
      <w:pPr>
        <w:spacing w:after="0" w:line="240" w:lineRule="auto"/>
        <w:ind w:left="1267"/>
        <w:contextualSpacing/>
        <w:rPr>
          <w:rFonts w:eastAsia="Times New Roman" w:cstheme="minorHAnsi"/>
          <w:color w:val="2F5496" w:themeColor="accent1" w:themeShade="BF"/>
          <w:sz w:val="28"/>
          <w:szCs w:val="28"/>
          <w:lang w:eastAsia="es-ES"/>
        </w:rPr>
      </w:pPr>
    </w:p>
    <w:p w14:paraId="15868341" w14:textId="2546A92F" w:rsidR="00925E98" w:rsidRPr="000D1879" w:rsidRDefault="00925E98" w:rsidP="00F52A70">
      <w:pPr>
        <w:shd w:val="clear" w:color="auto" w:fill="FFFFFF"/>
        <w:spacing w:after="390" w:line="240" w:lineRule="auto"/>
        <w:jc w:val="both"/>
        <w:rPr>
          <w:rFonts w:eastAsia="Times New Roman" w:cstheme="minorHAnsi"/>
          <w:b/>
          <w:color w:val="538135" w:themeColor="accent6" w:themeShade="BF"/>
          <w:sz w:val="28"/>
          <w:szCs w:val="28"/>
          <w:lang w:eastAsia="es-ES"/>
        </w:rPr>
      </w:pPr>
      <w:r w:rsidRPr="000D1879">
        <w:rPr>
          <w:rFonts w:eastAsia="Times New Roman" w:cstheme="minorHAnsi"/>
          <w:b/>
          <w:color w:val="538135" w:themeColor="accent6" w:themeShade="BF"/>
          <w:sz w:val="28"/>
          <w:szCs w:val="28"/>
          <w:lang w:eastAsia="es-ES"/>
        </w:rPr>
        <w:t xml:space="preserve">GUIA </w:t>
      </w:r>
      <w:r w:rsidR="00E03798" w:rsidRPr="000D1879">
        <w:rPr>
          <w:rFonts w:eastAsia="Times New Roman" w:cstheme="minorHAnsi"/>
          <w:b/>
          <w:color w:val="538135" w:themeColor="accent6" w:themeShade="BF"/>
          <w:sz w:val="28"/>
          <w:szCs w:val="28"/>
          <w:lang w:eastAsia="es-ES"/>
        </w:rPr>
        <w:t xml:space="preserve">GENERAL </w:t>
      </w:r>
      <w:r w:rsidRPr="000D1879">
        <w:rPr>
          <w:rFonts w:eastAsia="Times New Roman" w:cstheme="minorHAnsi"/>
          <w:b/>
          <w:color w:val="538135" w:themeColor="accent6" w:themeShade="BF"/>
          <w:sz w:val="28"/>
          <w:szCs w:val="28"/>
          <w:lang w:eastAsia="es-ES"/>
        </w:rPr>
        <w:t>TELECONSULTA</w:t>
      </w:r>
    </w:p>
    <w:p w14:paraId="5CDE6E13" w14:textId="220EB01D" w:rsidR="000D1879" w:rsidRPr="000D1879" w:rsidRDefault="00A42EEA" w:rsidP="00F52A70">
      <w:pPr>
        <w:shd w:val="clear" w:color="auto" w:fill="FFFFFF"/>
        <w:spacing w:after="390" w:line="240" w:lineRule="auto"/>
        <w:jc w:val="both"/>
        <w:rPr>
          <w:rFonts w:eastAsia="Times New Roman" w:cstheme="minorHAnsi"/>
          <w:color w:val="538135" w:themeColor="accent6" w:themeShade="BF"/>
          <w:sz w:val="28"/>
          <w:szCs w:val="28"/>
          <w:lang w:eastAsia="es-ES"/>
        </w:rPr>
      </w:pPr>
      <w:r w:rsidRPr="000D1879">
        <w:rPr>
          <w:rFonts w:eastAsia="Times New Roman" w:cstheme="minorHAnsi"/>
          <w:color w:val="538135" w:themeColor="accent6" w:themeShade="BF"/>
          <w:sz w:val="28"/>
          <w:szCs w:val="28"/>
          <w:lang w:eastAsia="es-ES"/>
        </w:rPr>
        <w:t>ANTES DE LA CONSULTA</w:t>
      </w:r>
    </w:p>
    <w:p w14:paraId="0A751AA1" w14:textId="19104F22" w:rsidR="00D124E9" w:rsidRDefault="00D124E9" w:rsidP="00D124E9">
      <w:pPr>
        <w:shd w:val="clear" w:color="auto" w:fill="FFFFFF"/>
        <w:spacing w:after="0" w:line="240" w:lineRule="auto"/>
        <w:ind w:left="720"/>
        <w:jc w:val="both"/>
        <w:textAlignment w:val="baseline"/>
        <w:rPr>
          <w:rFonts w:eastAsia="Times New Roman" w:cstheme="minorHAnsi"/>
          <w:bCs/>
          <w:color w:val="2F5496" w:themeColor="accent1" w:themeShade="BF"/>
          <w:sz w:val="28"/>
          <w:szCs w:val="28"/>
          <w:bdr w:val="none" w:sz="0" w:space="0" w:color="auto" w:frame="1"/>
          <w:lang w:eastAsia="es-ES"/>
        </w:rPr>
      </w:pPr>
      <w:r>
        <w:rPr>
          <w:rFonts w:eastAsia="Times New Roman" w:cstheme="minorHAnsi"/>
          <w:bCs/>
          <w:color w:val="2F5496" w:themeColor="accent1" w:themeShade="BF"/>
          <w:sz w:val="28"/>
          <w:szCs w:val="28"/>
          <w:bdr w:val="none" w:sz="0" w:space="0" w:color="auto" w:frame="1"/>
          <w:lang w:eastAsia="es-ES"/>
        </w:rPr>
        <w:lastRenderedPageBreak/>
        <w:t>Previamente a la consulta telefónica y para garantizar su eficiencia sería adecuado garantizar una sería de ítems:</w:t>
      </w:r>
    </w:p>
    <w:p w14:paraId="57175A2D" w14:textId="77777777" w:rsidR="00D124E9" w:rsidRDefault="00D124E9" w:rsidP="00D124E9">
      <w:pPr>
        <w:shd w:val="clear" w:color="auto" w:fill="FFFFFF"/>
        <w:spacing w:after="0" w:line="240" w:lineRule="auto"/>
        <w:ind w:left="720"/>
        <w:jc w:val="both"/>
        <w:textAlignment w:val="baseline"/>
        <w:rPr>
          <w:rFonts w:eastAsia="Times New Roman" w:cstheme="minorHAnsi"/>
          <w:bCs/>
          <w:color w:val="2F5496" w:themeColor="accent1" w:themeShade="BF"/>
          <w:sz w:val="28"/>
          <w:szCs w:val="28"/>
          <w:bdr w:val="none" w:sz="0" w:space="0" w:color="auto" w:frame="1"/>
          <w:lang w:eastAsia="es-ES"/>
        </w:rPr>
      </w:pPr>
    </w:p>
    <w:p w14:paraId="67B0BC4F" w14:textId="59180B44" w:rsidR="00493ADB" w:rsidRPr="00D124E9" w:rsidRDefault="00493ADB" w:rsidP="00D124E9">
      <w:pPr>
        <w:pStyle w:val="Prrafodelista"/>
        <w:numPr>
          <w:ilvl w:val="0"/>
          <w:numId w:val="31"/>
        </w:numPr>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D124E9">
        <w:rPr>
          <w:rFonts w:eastAsia="Times New Roman" w:cstheme="minorHAnsi"/>
          <w:bCs/>
          <w:color w:val="2F5496" w:themeColor="accent1" w:themeShade="BF"/>
          <w:sz w:val="28"/>
          <w:szCs w:val="28"/>
          <w:bdr w:val="none" w:sz="0" w:space="0" w:color="auto" w:frame="1"/>
          <w:lang w:eastAsia="es-ES"/>
        </w:rPr>
        <w:t>L</w:t>
      </w:r>
      <w:r w:rsidR="00B157D8" w:rsidRPr="00D124E9">
        <w:rPr>
          <w:rFonts w:eastAsia="Times New Roman" w:cstheme="minorHAnsi"/>
          <w:bCs/>
          <w:color w:val="2F5496" w:themeColor="accent1" w:themeShade="BF"/>
          <w:sz w:val="28"/>
          <w:szCs w:val="28"/>
          <w:bdr w:val="none" w:sz="0" w:space="0" w:color="auto" w:frame="1"/>
          <w:lang w:eastAsia="es-ES"/>
        </w:rPr>
        <w:t>as</w:t>
      </w:r>
      <w:r w:rsidRPr="00D124E9">
        <w:rPr>
          <w:rFonts w:eastAsia="Times New Roman" w:cstheme="minorHAnsi"/>
          <w:bCs/>
          <w:color w:val="2F5496" w:themeColor="accent1" w:themeShade="BF"/>
          <w:sz w:val="28"/>
          <w:szCs w:val="28"/>
          <w:bdr w:val="none" w:sz="0" w:space="0" w:color="auto" w:frame="1"/>
          <w:lang w:eastAsia="es-ES"/>
        </w:rPr>
        <w:t xml:space="preserve"> </w:t>
      </w:r>
      <w:r w:rsidR="00A42EEA" w:rsidRPr="00D124E9">
        <w:rPr>
          <w:rFonts w:eastAsia="Times New Roman" w:cstheme="minorHAnsi"/>
          <w:bCs/>
          <w:color w:val="2F5496" w:themeColor="accent1" w:themeShade="BF"/>
          <w:sz w:val="28"/>
          <w:szCs w:val="28"/>
          <w:bdr w:val="none" w:sz="0" w:space="0" w:color="auto" w:frame="1"/>
          <w:lang w:eastAsia="es-ES"/>
        </w:rPr>
        <w:t>denominadas,</w:t>
      </w:r>
      <w:r w:rsidRPr="00D124E9">
        <w:rPr>
          <w:rFonts w:eastAsia="Times New Roman" w:cstheme="minorHAnsi"/>
          <w:bCs/>
          <w:color w:val="2F5496" w:themeColor="accent1" w:themeShade="BF"/>
          <w:sz w:val="28"/>
          <w:szCs w:val="28"/>
          <w:bdr w:val="none" w:sz="0" w:space="0" w:color="auto" w:frame="1"/>
          <w:lang w:eastAsia="es-ES"/>
        </w:rPr>
        <w:t xml:space="preserve"> “demandas </w:t>
      </w:r>
      <w:r w:rsidR="00A42EEA" w:rsidRPr="00D124E9">
        <w:rPr>
          <w:rFonts w:eastAsia="Times New Roman" w:cstheme="minorHAnsi"/>
          <w:bCs/>
          <w:color w:val="2F5496" w:themeColor="accent1" w:themeShade="BF"/>
          <w:sz w:val="28"/>
          <w:szCs w:val="28"/>
          <w:bdr w:val="none" w:sz="0" w:space="0" w:color="auto" w:frame="1"/>
          <w:lang w:eastAsia="es-ES"/>
        </w:rPr>
        <w:t>telefónicas</w:t>
      </w:r>
      <w:r w:rsidRPr="00D124E9">
        <w:rPr>
          <w:rFonts w:eastAsia="Times New Roman" w:cstheme="minorHAnsi"/>
          <w:bCs/>
          <w:color w:val="2F5496" w:themeColor="accent1" w:themeShade="BF"/>
          <w:sz w:val="28"/>
          <w:szCs w:val="28"/>
          <w:bdr w:val="none" w:sz="0" w:space="0" w:color="auto" w:frame="1"/>
          <w:lang w:eastAsia="es-ES"/>
        </w:rPr>
        <w:t>”</w:t>
      </w:r>
      <w:r w:rsidR="00A42EEA" w:rsidRPr="00D124E9">
        <w:rPr>
          <w:rFonts w:eastAsia="Times New Roman" w:cstheme="minorHAnsi"/>
          <w:bCs/>
          <w:color w:val="2F5496" w:themeColor="accent1" w:themeShade="BF"/>
          <w:sz w:val="28"/>
          <w:szCs w:val="28"/>
          <w:bdr w:val="none" w:sz="0" w:space="0" w:color="auto" w:frame="1"/>
          <w:lang w:eastAsia="es-ES"/>
        </w:rPr>
        <w:t xml:space="preserve">, </w:t>
      </w:r>
      <w:r w:rsidRPr="00D124E9">
        <w:rPr>
          <w:rFonts w:eastAsia="Times New Roman" w:cstheme="minorHAnsi"/>
          <w:bCs/>
          <w:color w:val="2F5496" w:themeColor="accent1" w:themeShade="BF"/>
          <w:sz w:val="28"/>
          <w:szCs w:val="28"/>
          <w:bdr w:val="none" w:sz="0" w:space="0" w:color="auto" w:frame="1"/>
          <w:lang w:eastAsia="es-ES"/>
        </w:rPr>
        <w:t>para que sean efectivas para el paciente y para el usuario deben estar planificada en un tramo y con una duración de tiempo determinada.</w:t>
      </w:r>
      <w:r w:rsidR="00B157D8" w:rsidRPr="00D124E9">
        <w:rPr>
          <w:rFonts w:eastAsia="Times New Roman" w:cstheme="minorHAnsi"/>
          <w:bCs/>
          <w:color w:val="2F5496" w:themeColor="accent1" w:themeShade="BF"/>
          <w:sz w:val="28"/>
          <w:szCs w:val="28"/>
          <w:bdr w:val="none" w:sz="0" w:space="0" w:color="auto" w:frame="1"/>
          <w:lang w:eastAsia="es-ES"/>
        </w:rPr>
        <w:t xml:space="preserve"> </w:t>
      </w:r>
    </w:p>
    <w:p w14:paraId="41BA9AE3" w14:textId="416A1435" w:rsidR="00493ADB" w:rsidRPr="00A42EEA" w:rsidRDefault="00493ADB" w:rsidP="00A42EEA">
      <w:pPr>
        <w:pStyle w:val="Prrafodelista"/>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A42EEA">
        <w:rPr>
          <w:rFonts w:eastAsia="Times New Roman" w:cstheme="minorHAnsi"/>
          <w:color w:val="2F5496" w:themeColor="accent1" w:themeShade="BF"/>
          <w:sz w:val="28"/>
          <w:szCs w:val="28"/>
          <w:lang w:eastAsia="es-ES"/>
        </w:rPr>
        <w:t xml:space="preserve">Es necesario asignar no menos de siete minutos. </w:t>
      </w:r>
      <w:r w:rsidR="00D124E9" w:rsidRPr="00A42EEA">
        <w:rPr>
          <w:rFonts w:eastAsia="Times New Roman" w:cstheme="minorHAnsi"/>
          <w:color w:val="2F5496" w:themeColor="accent1" w:themeShade="BF"/>
          <w:sz w:val="28"/>
          <w:szCs w:val="28"/>
          <w:lang w:eastAsia="es-ES"/>
        </w:rPr>
        <w:t>Algunas,</w:t>
      </w:r>
      <w:r w:rsidRPr="00A42EEA">
        <w:rPr>
          <w:rFonts w:eastAsia="Times New Roman" w:cstheme="minorHAnsi"/>
          <w:color w:val="2F5496" w:themeColor="accent1" w:themeShade="BF"/>
          <w:sz w:val="28"/>
          <w:szCs w:val="28"/>
          <w:lang w:eastAsia="es-ES"/>
        </w:rPr>
        <w:t xml:space="preserve"> se resolverán antes, pero esto nos permitirá dedicar unos minutos más a otras que el paciente o el problema lo requiera.</w:t>
      </w:r>
    </w:p>
    <w:p w14:paraId="4660EA8F" w14:textId="22E76535" w:rsidR="00493ADB" w:rsidRPr="00A42EEA" w:rsidRDefault="00493ADB" w:rsidP="00A42EEA">
      <w:pPr>
        <w:pStyle w:val="Prrafodelista"/>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A42EEA">
        <w:rPr>
          <w:rFonts w:eastAsia="Times New Roman" w:cstheme="minorHAnsi"/>
          <w:color w:val="2F5496" w:themeColor="accent1" w:themeShade="BF"/>
          <w:sz w:val="28"/>
          <w:szCs w:val="28"/>
          <w:lang w:eastAsia="es-ES"/>
        </w:rPr>
        <w:t xml:space="preserve">Al principio de esta nueva forma de </w:t>
      </w:r>
      <w:r w:rsidR="00D124E9" w:rsidRPr="00A42EEA">
        <w:rPr>
          <w:rFonts w:eastAsia="Times New Roman" w:cstheme="minorHAnsi"/>
          <w:color w:val="2F5496" w:themeColor="accent1" w:themeShade="BF"/>
          <w:sz w:val="28"/>
          <w:szCs w:val="28"/>
          <w:lang w:eastAsia="es-ES"/>
        </w:rPr>
        <w:t>trabajar,</w:t>
      </w:r>
      <w:r w:rsidRPr="00A42EEA">
        <w:rPr>
          <w:rFonts w:eastAsia="Times New Roman" w:cstheme="minorHAnsi"/>
          <w:color w:val="2F5496" w:themeColor="accent1" w:themeShade="BF"/>
          <w:sz w:val="28"/>
          <w:szCs w:val="28"/>
          <w:lang w:eastAsia="es-ES"/>
        </w:rPr>
        <w:t xml:space="preserve"> puede ser difícil calcularlo, pero con el tiempo nos ayudará a contactar con el paciente a una hora aproximada. </w:t>
      </w:r>
    </w:p>
    <w:p w14:paraId="030FA3A7" w14:textId="388964EE" w:rsidR="00A42EEA" w:rsidRPr="00A42EEA" w:rsidRDefault="00493ADB" w:rsidP="00A42EEA">
      <w:pPr>
        <w:pStyle w:val="Prrafodelista"/>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A42EEA">
        <w:rPr>
          <w:rFonts w:eastAsia="Times New Roman" w:cstheme="minorHAnsi"/>
          <w:color w:val="2F5496" w:themeColor="accent1" w:themeShade="BF"/>
          <w:sz w:val="28"/>
          <w:szCs w:val="28"/>
          <w:lang w:eastAsia="es-ES"/>
        </w:rPr>
        <w:t>Aunque la mayoría de los pacientes optarán por el teléfono móvil, la entrevista se realiza mejor en el domicilio del paciente</w:t>
      </w:r>
      <w:r w:rsidR="00D124E9">
        <w:rPr>
          <w:rFonts w:eastAsia="Times New Roman" w:cstheme="minorHAnsi"/>
          <w:color w:val="2F5496" w:themeColor="accent1" w:themeShade="BF"/>
          <w:sz w:val="28"/>
          <w:szCs w:val="28"/>
          <w:lang w:eastAsia="es-ES"/>
        </w:rPr>
        <w:t>, con su teléfono fijo. Facilita la disponibilidad de sus datos y notas.</w:t>
      </w:r>
    </w:p>
    <w:p w14:paraId="07CA73CA" w14:textId="2E669B4C" w:rsidR="00A42EEA" w:rsidRPr="00A42EEA" w:rsidRDefault="00A42EEA" w:rsidP="00A42EEA">
      <w:pPr>
        <w:pStyle w:val="Prrafodelista"/>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A42EEA">
        <w:rPr>
          <w:rFonts w:eastAsia="Times New Roman" w:cstheme="minorHAnsi"/>
          <w:color w:val="2F5496" w:themeColor="accent1" w:themeShade="BF"/>
          <w:sz w:val="28"/>
          <w:szCs w:val="28"/>
          <w:lang w:eastAsia="es-ES"/>
        </w:rPr>
        <w:t xml:space="preserve">El paciente podrá tener una lista de sus necesidades y deberá poder anotar las instrucciones que le </w:t>
      </w:r>
      <w:r w:rsidR="00D124E9" w:rsidRPr="00A42EEA">
        <w:rPr>
          <w:rFonts w:eastAsia="Times New Roman" w:cstheme="minorHAnsi"/>
          <w:color w:val="2F5496" w:themeColor="accent1" w:themeShade="BF"/>
          <w:sz w:val="28"/>
          <w:szCs w:val="28"/>
          <w:lang w:eastAsia="es-ES"/>
        </w:rPr>
        <w:t>indiquemos,</w:t>
      </w:r>
      <w:r w:rsidRPr="00A42EEA">
        <w:rPr>
          <w:rFonts w:eastAsia="Times New Roman" w:cstheme="minorHAnsi"/>
          <w:color w:val="2F5496" w:themeColor="accent1" w:themeShade="BF"/>
          <w:sz w:val="28"/>
          <w:szCs w:val="28"/>
          <w:lang w:eastAsia="es-ES"/>
        </w:rPr>
        <w:t xml:space="preserve"> sin detrimento de que le hagamos llegar documentos con posterioridad , si así lo requiere.</w:t>
      </w:r>
    </w:p>
    <w:p w14:paraId="78BF3B20" w14:textId="45F00D9A" w:rsidR="00B157D8" w:rsidRPr="00A42EEA" w:rsidRDefault="00B157D8" w:rsidP="00A42EEA">
      <w:pPr>
        <w:pStyle w:val="Prrafodelista"/>
        <w:shd w:val="clear" w:color="auto" w:fill="FFFFFF"/>
        <w:spacing w:after="0" w:line="240" w:lineRule="auto"/>
        <w:jc w:val="both"/>
        <w:textAlignment w:val="baseline"/>
        <w:rPr>
          <w:rFonts w:eastAsia="Times New Roman" w:cstheme="minorHAnsi"/>
          <w:color w:val="2F5496" w:themeColor="accent1" w:themeShade="BF"/>
          <w:sz w:val="28"/>
          <w:szCs w:val="28"/>
          <w:lang w:eastAsia="es-ES"/>
        </w:rPr>
      </w:pPr>
      <w:r w:rsidRPr="00A42EEA">
        <w:rPr>
          <w:rFonts w:eastAsia="Times New Roman" w:cstheme="minorHAnsi"/>
          <w:color w:val="2F5496" w:themeColor="accent1" w:themeShade="BF"/>
          <w:sz w:val="28"/>
          <w:szCs w:val="28"/>
          <w:lang w:eastAsia="es-ES"/>
        </w:rPr>
        <w:t>El médico debe sentirse cómodo en el</w:t>
      </w:r>
      <w:r w:rsidR="00493ADB" w:rsidRPr="00A42EEA">
        <w:rPr>
          <w:rFonts w:eastAsia="Times New Roman" w:cstheme="minorHAnsi"/>
          <w:color w:val="2F5496" w:themeColor="accent1" w:themeShade="BF"/>
          <w:sz w:val="28"/>
          <w:szCs w:val="28"/>
          <w:lang w:eastAsia="es-ES"/>
        </w:rPr>
        <w:t xml:space="preserve"> </w:t>
      </w:r>
      <w:r w:rsidRPr="00A42EEA">
        <w:rPr>
          <w:rFonts w:eastAsia="Times New Roman" w:cstheme="minorHAnsi"/>
          <w:color w:val="2F5496" w:themeColor="accent1" w:themeShade="BF"/>
          <w:sz w:val="28"/>
          <w:szCs w:val="28"/>
          <w:lang w:eastAsia="es-ES"/>
        </w:rPr>
        <w:t>momento de realizar</w:t>
      </w:r>
      <w:r w:rsidR="00A42EEA" w:rsidRPr="00A42EEA">
        <w:rPr>
          <w:rFonts w:eastAsia="Times New Roman" w:cstheme="minorHAnsi"/>
          <w:color w:val="2F5496" w:themeColor="accent1" w:themeShade="BF"/>
          <w:sz w:val="28"/>
          <w:szCs w:val="28"/>
          <w:lang w:eastAsia="es-ES"/>
        </w:rPr>
        <w:t xml:space="preserve"> la consulta y el      paciente también. </w:t>
      </w:r>
    </w:p>
    <w:p w14:paraId="1423C3AA" w14:textId="3B1617F1" w:rsidR="00B157D8" w:rsidRDefault="00B157D8" w:rsidP="00B157D8">
      <w:pPr>
        <w:shd w:val="clear" w:color="auto" w:fill="FFFFFF"/>
        <w:spacing w:after="0" w:line="240" w:lineRule="auto"/>
        <w:jc w:val="both"/>
        <w:textAlignment w:val="baseline"/>
        <w:rPr>
          <w:rFonts w:ascii="Tahoma" w:eastAsia="Times New Roman" w:hAnsi="Tahoma" w:cs="Tahoma"/>
          <w:color w:val="111111"/>
          <w:sz w:val="23"/>
          <w:szCs w:val="23"/>
          <w:lang w:eastAsia="es-ES"/>
        </w:rPr>
      </w:pPr>
    </w:p>
    <w:p w14:paraId="59A14174" w14:textId="1A58F53B" w:rsidR="00B157D8" w:rsidRDefault="00B157D8" w:rsidP="00B157D8">
      <w:pPr>
        <w:shd w:val="clear" w:color="auto" w:fill="FFFFFF"/>
        <w:spacing w:after="0" w:line="240" w:lineRule="auto"/>
        <w:jc w:val="both"/>
        <w:textAlignment w:val="baseline"/>
        <w:rPr>
          <w:rFonts w:ascii="Tahoma" w:eastAsia="Times New Roman" w:hAnsi="Tahoma" w:cs="Tahoma"/>
          <w:color w:val="111111"/>
          <w:sz w:val="23"/>
          <w:szCs w:val="23"/>
          <w:lang w:eastAsia="es-ES"/>
        </w:rPr>
      </w:pPr>
    </w:p>
    <w:p w14:paraId="79DF4011" w14:textId="33BED8A3" w:rsidR="00EB0938" w:rsidRPr="00A42EEA" w:rsidRDefault="00EB0938" w:rsidP="00A42EEA">
      <w:pPr>
        <w:pStyle w:val="Prrafodelista"/>
        <w:numPr>
          <w:ilvl w:val="0"/>
          <w:numId w:val="8"/>
        </w:numPr>
        <w:shd w:val="clear" w:color="auto" w:fill="FFFFFF"/>
        <w:spacing w:after="0" w:line="240" w:lineRule="auto"/>
        <w:textAlignment w:val="baseline"/>
        <w:rPr>
          <w:rStyle w:val="Textoennegrita"/>
          <w:rFonts w:cstheme="minorHAnsi"/>
          <w:b w:val="0"/>
          <w:color w:val="2F5496" w:themeColor="accent1" w:themeShade="BF"/>
          <w:sz w:val="28"/>
          <w:szCs w:val="28"/>
        </w:rPr>
      </w:pPr>
      <w:r w:rsidRPr="00A42EEA">
        <w:rPr>
          <w:rFonts w:eastAsia="Times New Roman" w:cstheme="minorHAnsi"/>
          <w:color w:val="2F5496" w:themeColor="accent1" w:themeShade="BF"/>
          <w:sz w:val="28"/>
          <w:szCs w:val="28"/>
          <w:lang w:eastAsia="es-ES"/>
        </w:rPr>
        <w:t xml:space="preserve">Abrir la historia del paciente, </w:t>
      </w:r>
      <w:r w:rsidR="00CA2515" w:rsidRPr="00A42EEA">
        <w:rPr>
          <w:rFonts w:eastAsia="Times New Roman" w:cstheme="minorHAnsi"/>
          <w:color w:val="2F5496" w:themeColor="accent1" w:themeShade="BF"/>
          <w:sz w:val="28"/>
          <w:szCs w:val="28"/>
          <w:lang w:eastAsia="es-ES"/>
        </w:rPr>
        <w:t>d</w:t>
      </w:r>
      <w:r w:rsidRPr="00A42EEA">
        <w:rPr>
          <w:rFonts w:eastAsia="Times New Roman" w:cstheme="minorHAnsi"/>
          <w:color w:val="2F5496" w:themeColor="accent1" w:themeShade="BF"/>
          <w:sz w:val="28"/>
          <w:szCs w:val="28"/>
          <w:lang w:eastAsia="es-ES"/>
        </w:rPr>
        <w:t xml:space="preserve">e cualquier </w:t>
      </w:r>
      <w:r w:rsidR="00D124E9" w:rsidRPr="00A42EEA">
        <w:rPr>
          <w:rFonts w:eastAsia="Times New Roman" w:cstheme="minorHAnsi"/>
          <w:color w:val="2F5496" w:themeColor="accent1" w:themeShade="BF"/>
          <w:sz w:val="28"/>
          <w:szCs w:val="28"/>
          <w:lang w:eastAsia="es-ES"/>
        </w:rPr>
        <w:t>forma,</w:t>
      </w:r>
      <w:r w:rsidRPr="00A42EEA">
        <w:rPr>
          <w:rFonts w:eastAsia="Times New Roman" w:cstheme="minorHAnsi"/>
          <w:color w:val="2F5496" w:themeColor="accent1" w:themeShade="BF"/>
          <w:sz w:val="28"/>
          <w:szCs w:val="28"/>
          <w:lang w:eastAsia="es-ES"/>
        </w:rPr>
        <w:t xml:space="preserve"> hay que abrirla, puesto que si no logramos contactar con él, debemos documentarlo en un SOAP. Si es posible, abrir en una segunda pantalla</w:t>
      </w:r>
      <w:r w:rsidR="00B157D8" w:rsidRPr="00A42EEA">
        <w:rPr>
          <w:rFonts w:eastAsia="Times New Roman" w:cstheme="minorHAnsi"/>
          <w:color w:val="2F5496" w:themeColor="accent1" w:themeShade="BF"/>
          <w:sz w:val="28"/>
          <w:szCs w:val="28"/>
          <w:lang w:eastAsia="es-ES"/>
        </w:rPr>
        <w:t> </w:t>
      </w:r>
      <w:r w:rsidRPr="00A42EEA">
        <w:rPr>
          <w:rFonts w:eastAsia="Times New Roman" w:cstheme="minorHAnsi"/>
          <w:color w:val="2F5496" w:themeColor="accent1" w:themeShade="BF"/>
          <w:sz w:val="28"/>
          <w:szCs w:val="28"/>
          <w:lang w:eastAsia="es-ES"/>
        </w:rPr>
        <w:t xml:space="preserve">que nos permita ver datos clínicos a la vez que escribimos lo que nos cuenta. </w:t>
      </w:r>
    </w:p>
    <w:p w14:paraId="71014589" w14:textId="7FD8F2DE" w:rsidR="00B157D8" w:rsidRPr="00CA2515" w:rsidRDefault="00A42EEA" w:rsidP="00A42EEA">
      <w:pPr>
        <w:pStyle w:val="NormalWeb"/>
        <w:shd w:val="clear" w:color="auto" w:fill="FFFFFF"/>
        <w:spacing w:before="0" w:beforeAutospacing="0" w:after="0" w:afterAutospacing="0"/>
        <w:ind w:left="720"/>
        <w:jc w:val="both"/>
        <w:rPr>
          <w:rFonts w:asciiTheme="minorHAnsi" w:hAnsiTheme="minorHAnsi" w:cstheme="minorHAnsi"/>
          <w:color w:val="2F5496" w:themeColor="accent1" w:themeShade="BF"/>
          <w:sz w:val="28"/>
          <w:szCs w:val="28"/>
        </w:rPr>
      </w:pPr>
      <w:r>
        <w:rPr>
          <w:rStyle w:val="Textoennegrita"/>
          <w:rFonts w:asciiTheme="minorHAnsi" w:hAnsiTheme="minorHAnsi" w:cstheme="minorHAnsi"/>
          <w:b w:val="0"/>
          <w:color w:val="2F5496" w:themeColor="accent1" w:themeShade="BF"/>
          <w:sz w:val="28"/>
          <w:szCs w:val="28"/>
        </w:rPr>
        <w:t>R</w:t>
      </w:r>
      <w:r w:rsidR="00B157D8" w:rsidRPr="00CA2515">
        <w:rPr>
          <w:rStyle w:val="Textoennegrita"/>
          <w:rFonts w:asciiTheme="minorHAnsi" w:hAnsiTheme="minorHAnsi" w:cstheme="minorHAnsi"/>
          <w:b w:val="0"/>
          <w:color w:val="2F5496" w:themeColor="accent1" w:themeShade="BF"/>
          <w:sz w:val="28"/>
          <w:szCs w:val="28"/>
        </w:rPr>
        <w:t>epasar la historia</w:t>
      </w:r>
      <w:r w:rsidR="00B157D8" w:rsidRPr="00CA2515">
        <w:rPr>
          <w:rFonts w:asciiTheme="minorHAnsi" w:hAnsiTheme="minorHAnsi" w:cstheme="minorHAnsi"/>
          <w:color w:val="2F5496" w:themeColor="accent1" w:themeShade="BF"/>
          <w:sz w:val="28"/>
          <w:szCs w:val="28"/>
        </w:rPr>
        <w:t xml:space="preserve"> clínica del paciente antes de llamar, </w:t>
      </w:r>
      <w:r w:rsidR="00EB0938" w:rsidRPr="00CA2515">
        <w:rPr>
          <w:rFonts w:asciiTheme="minorHAnsi" w:hAnsiTheme="minorHAnsi" w:cstheme="minorHAnsi"/>
          <w:color w:val="2F5496" w:themeColor="accent1" w:themeShade="BF"/>
          <w:sz w:val="28"/>
          <w:szCs w:val="28"/>
        </w:rPr>
        <w:t xml:space="preserve">ver la opción de </w:t>
      </w:r>
      <w:r w:rsidR="00CA2515" w:rsidRPr="00CA2515">
        <w:rPr>
          <w:rFonts w:asciiTheme="minorHAnsi" w:hAnsiTheme="minorHAnsi" w:cstheme="minorHAnsi"/>
          <w:color w:val="2F5496" w:themeColor="accent1" w:themeShade="BF"/>
          <w:sz w:val="28"/>
          <w:szCs w:val="28"/>
        </w:rPr>
        <w:t>historial,</w:t>
      </w:r>
      <w:r w:rsidR="00EB0938" w:rsidRPr="00CA2515">
        <w:rPr>
          <w:rFonts w:asciiTheme="minorHAnsi" w:hAnsiTheme="minorHAnsi" w:cstheme="minorHAnsi"/>
          <w:color w:val="2F5496" w:themeColor="accent1" w:themeShade="BF"/>
          <w:sz w:val="28"/>
          <w:szCs w:val="28"/>
        </w:rPr>
        <w:t xml:space="preserve"> lo cual nos permite en poco tiempo recordar los problemas, comprobar si el paciente ha acudido a algún especialista o al Servicio de Urgencias.</w:t>
      </w:r>
      <w:r w:rsidR="00CA2515">
        <w:rPr>
          <w:rFonts w:asciiTheme="minorHAnsi" w:hAnsiTheme="minorHAnsi" w:cstheme="minorHAnsi"/>
          <w:color w:val="2F5496" w:themeColor="accent1" w:themeShade="BF"/>
          <w:sz w:val="28"/>
          <w:szCs w:val="28"/>
        </w:rPr>
        <w:t xml:space="preserve"> </w:t>
      </w:r>
      <w:r w:rsidR="00EB0938" w:rsidRPr="00CA2515">
        <w:rPr>
          <w:rFonts w:asciiTheme="minorHAnsi" w:hAnsiTheme="minorHAnsi" w:cstheme="minorHAnsi"/>
          <w:color w:val="2F5496" w:themeColor="accent1" w:themeShade="BF"/>
          <w:sz w:val="28"/>
          <w:szCs w:val="28"/>
        </w:rPr>
        <w:t xml:space="preserve">En este </w:t>
      </w:r>
      <w:r w:rsidR="00CA2515" w:rsidRPr="00CA2515">
        <w:rPr>
          <w:rFonts w:asciiTheme="minorHAnsi" w:hAnsiTheme="minorHAnsi" w:cstheme="minorHAnsi"/>
          <w:color w:val="2F5496" w:themeColor="accent1" w:themeShade="BF"/>
          <w:sz w:val="28"/>
          <w:szCs w:val="28"/>
        </w:rPr>
        <w:t>apartado o</w:t>
      </w:r>
      <w:r w:rsidR="00EB0938" w:rsidRPr="00CA2515">
        <w:rPr>
          <w:rFonts w:asciiTheme="minorHAnsi" w:hAnsiTheme="minorHAnsi" w:cstheme="minorHAnsi"/>
          <w:color w:val="2F5496" w:themeColor="accent1" w:themeShade="BF"/>
          <w:sz w:val="28"/>
          <w:szCs w:val="28"/>
        </w:rPr>
        <w:t xml:space="preserve"> en la estación clínica </w:t>
      </w:r>
      <w:r w:rsidR="00CA2515" w:rsidRPr="00CA2515">
        <w:rPr>
          <w:rFonts w:asciiTheme="minorHAnsi" w:hAnsiTheme="minorHAnsi" w:cstheme="minorHAnsi"/>
          <w:color w:val="2F5496" w:themeColor="accent1" w:themeShade="BF"/>
          <w:sz w:val="28"/>
          <w:szCs w:val="28"/>
        </w:rPr>
        <w:t>visualizaremos</w:t>
      </w:r>
      <w:r w:rsidR="00EB0938" w:rsidRPr="00CA2515">
        <w:rPr>
          <w:rFonts w:asciiTheme="minorHAnsi" w:hAnsiTheme="minorHAnsi" w:cstheme="minorHAnsi"/>
          <w:color w:val="2F5496" w:themeColor="accent1" w:themeShade="BF"/>
          <w:sz w:val="28"/>
          <w:szCs w:val="28"/>
        </w:rPr>
        <w:t xml:space="preserve"> los tratamientos </w:t>
      </w:r>
      <w:r w:rsidR="00CA2515">
        <w:rPr>
          <w:rFonts w:asciiTheme="minorHAnsi" w:hAnsiTheme="minorHAnsi" w:cstheme="minorHAnsi"/>
          <w:color w:val="2F5496" w:themeColor="accent1" w:themeShade="BF"/>
          <w:sz w:val="28"/>
          <w:szCs w:val="28"/>
        </w:rPr>
        <w:t>farmacológicos</w:t>
      </w:r>
      <w:r w:rsidR="00EB0938" w:rsidRPr="00CA2515">
        <w:rPr>
          <w:rFonts w:asciiTheme="minorHAnsi" w:hAnsiTheme="minorHAnsi" w:cstheme="minorHAnsi"/>
          <w:color w:val="2F5496" w:themeColor="accent1" w:themeShade="BF"/>
          <w:sz w:val="28"/>
          <w:szCs w:val="28"/>
        </w:rPr>
        <w:t xml:space="preserve"> habituales.</w:t>
      </w:r>
      <w:r w:rsidR="00CA2515">
        <w:rPr>
          <w:rFonts w:asciiTheme="minorHAnsi" w:hAnsiTheme="minorHAnsi" w:cstheme="minorHAnsi"/>
          <w:color w:val="2F5496" w:themeColor="accent1" w:themeShade="BF"/>
          <w:sz w:val="28"/>
          <w:szCs w:val="28"/>
        </w:rPr>
        <w:t xml:space="preserve"> </w:t>
      </w:r>
      <w:r w:rsidR="00EB0938" w:rsidRPr="00CA2515">
        <w:rPr>
          <w:rFonts w:asciiTheme="minorHAnsi" w:hAnsiTheme="minorHAnsi" w:cstheme="minorHAnsi"/>
          <w:color w:val="2F5496" w:themeColor="accent1" w:themeShade="BF"/>
          <w:sz w:val="28"/>
          <w:szCs w:val="28"/>
        </w:rPr>
        <w:t xml:space="preserve">Esta actividad de forma </w:t>
      </w:r>
      <w:r w:rsidR="00CA2515" w:rsidRPr="00CA2515">
        <w:rPr>
          <w:rFonts w:asciiTheme="minorHAnsi" w:hAnsiTheme="minorHAnsi" w:cstheme="minorHAnsi"/>
          <w:color w:val="2F5496" w:themeColor="accent1" w:themeShade="BF"/>
          <w:sz w:val="28"/>
          <w:szCs w:val="28"/>
        </w:rPr>
        <w:t>mecánica, no lleva más que unos segundo</w:t>
      </w:r>
      <w:r w:rsidR="00CA2515">
        <w:rPr>
          <w:rFonts w:asciiTheme="minorHAnsi" w:hAnsiTheme="minorHAnsi" w:cstheme="minorHAnsi"/>
          <w:color w:val="2F5496" w:themeColor="accent1" w:themeShade="BF"/>
          <w:sz w:val="28"/>
          <w:szCs w:val="28"/>
        </w:rPr>
        <w:t>s</w:t>
      </w:r>
      <w:r w:rsidR="00CA2515" w:rsidRPr="00CA2515">
        <w:rPr>
          <w:rFonts w:asciiTheme="minorHAnsi" w:hAnsiTheme="minorHAnsi" w:cstheme="minorHAnsi"/>
          <w:color w:val="2F5496" w:themeColor="accent1" w:themeShade="BF"/>
          <w:sz w:val="28"/>
          <w:szCs w:val="28"/>
        </w:rPr>
        <w:t xml:space="preserve"> y nos facilita la posterior intervención</w:t>
      </w:r>
      <w:r w:rsidR="00B157D8" w:rsidRPr="00CA2515">
        <w:rPr>
          <w:rFonts w:asciiTheme="minorHAnsi" w:hAnsiTheme="minorHAnsi" w:cstheme="minorHAnsi"/>
          <w:color w:val="2F5496" w:themeColor="accent1" w:themeShade="BF"/>
          <w:sz w:val="28"/>
          <w:szCs w:val="28"/>
        </w:rPr>
        <w:t xml:space="preserve"> </w:t>
      </w:r>
    </w:p>
    <w:p w14:paraId="5528833F" w14:textId="3B89B3BE" w:rsidR="00B157D8" w:rsidRDefault="00CA2515" w:rsidP="00A42EEA">
      <w:pPr>
        <w:pStyle w:val="NormalWeb"/>
        <w:numPr>
          <w:ilvl w:val="0"/>
          <w:numId w:val="8"/>
        </w:numPr>
        <w:shd w:val="clear" w:color="auto" w:fill="FFFFFF"/>
        <w:spacing w:before="0" w:beforeAutospacing="0" w:after="0" w:afterAutospacing="0"/>
        <w:jc w:val="both"/>
        <w:rPr>
          <w:rFonts w:asciiTheme="minorHAnsi" w:hAnsiTheme="minorHAnsi" w:cstheme="minorHAnsi"/>
          <w:color w:val="2F5496" w:themeColor="accent1" w:themeShade="BF"/>
          <w:sz w:val="28"/>
          <w:szCs w:val="28"/>
        </w:rPr>
      </w:pPr>
      <w:r w:rsidRPr="00CA2515">
        <w:rPr>
          <w:rFonts w:asciiTheme="minorHAnsi" w:hAnsiTheme="minorHAnsi" w:cstheme="minorHAnsi"/>
          <w:color w:val="2F5496" w:themeColor="accent1" w:themeShade="BF"/>
          <w:sz w:val="28"/>
          <w:szCs w:val="28"/>
        </w:rPr>
        <w:t xml:space="preserve">Si conocemos al paciente y el </w:t>
      </w:r>
      <w:r>
        <w:rPr>
          <w:rFonts w:asciiTheme="minorHAnsi" w:hAnsiTheme="minorHAnsi" w:cstheme="minorHAnsi"/>
          <w:color w:val="2F5496" w:themeColor="accent1" w:themeShade="BF"/>
          <w:sz w:val="28"/>
          <w:szCs w:val="28"/>
        </w:rPr>
        <w:t xml:space="preserve">posible </w:t>
      </w:r>
      <w:r w:rsidRPr="00CA2515">
        <w:rPr>
          <w:rFonts w:asciiTheme="minorHAnsi" w:hAnsiTheme="minorHAnsi" w:cstheme="minorHAnsi"/>
          <w:color w:val="2F5496" w:themeColor="accent1" w:themeShade="BF"/>
          <w:sz w:val="28"/>
          <w:szCs w:val="28"/>
        </w:rPr>
        <w:t xml:space="preserve">motivo de consulta, </w:t>
      </w:r>
      <w:r>
        <w:rPr>
          <w:rFonts w:asciiTheme="minorHAnsi" w:hAnsiTheme="minorHAnsi" w:cstheme="minorHAnsi"/>
          <w:color w:val="2F5496" w:themeColor="accent1" w:themeShade="BF"/>
          <w:sz w:val="28"/>
          <w:szCs w:val="28"/>
        </w:rPr>
        <w:t>saber el resultado de</w:t>
      </w:r>
      <w:r w:rsidRPr="00CA2515">
        <w:rPr>
          <w:rFonts w:asciiTheme="minorHAnsi" w:hAnsiTheme="minorHAnsi" w:cstheme="minorHAnsi"/>
          <w:color w:val="2F5496" w:themeColor="accent1" w:themeShade="BF"/>
          <w:sz w:val="28"/>
          <w:szCs w:val="28"/>
        </w:rPr>
        <w:t xml:space="preserve"> una analítica, recoger una prueba</w:t>
      </w:r>
      <w:r>
        <w:rPr>
          <w:rFonts w:asciiTheme="minorHAnsi" w:hAnsiTheme="minorHAnsi" w:cstheme="minorHAnsi"/>
          <w:color w:val="2F5496" w:themeColor="accent1" w:themeShade="BF"/>
          <w:sz w:val="28"/>
          <w:szCs w:val="28"/>
        </w:rPr>
        <w:t xml:space="preserve"> </w:t>
      </w:r>
      <w:r w:rsidRPr="00CA2515">
        <w:rPr>
          <w:rFonts w:asciiTheme="minorHAnsi" w:hAnsiTheme="minorHAnsi" w:cstheme="minorHAnsi"/>
          <w:color w:val="2F5496" w:themeColor="accent1" w:themeShade="BF"/>
          <w:sz w:val="28"/>
          <w:szCs w:val="28"/>
        </w:rPr>
        <w:t>de imagen, podemos adelanta</w:t>
      </w:r>
      <w:r>
        <w:rPr>
          <w:rFonts w:asciiTheme="minorHAnsi" w:hAnsiTheme="minorHAnsi" w:cstheme="minorHAnsi"/>
          <w:color w:val="2F5496" w:themeColor="accent1" w:themeShade="BF"/>
          <w:sz w:val="28"/>
          <w:szCs w:val="28"/>
        </w:rPr>
        <w:t>rnos</w:t>
      </w:r>
      <w:r w:rsidRPr="00CA2515">
        <w:rPr>
          <w:rFonts w:asciiTheme="minorHAnsi" w:hAnsiTheme="minorHAnsi" w:cstheme="minorHAnsi"/>
          <w:color w:val="2F5496" w:themeColor="accent1" w:themeShade="BF"/>
          <w:sz w:val="28"/>
          <w:szCs w:val="28"/>
        </w:rPr>
        <w:t xml:space="preserve"> y tenerla expuesta. Recordemos que el paciente no está delante y tenemos que dar impresión de control y conocimiento de su problema</w:t>
      </w:r>
      <w:r w:rsidR="00D124E9">
        <w:rPr>
          <w:rFonts w:asciiTheme="minorHAnsi" w:hAnsiTheme="minorHAnsi" w:cstheme="minorHAnsi"/>
          <w:color w:val="2F5496" w:themeColor="accent1" w:themeShade="BF"/>
          <w:sz w:val="28"/>
          <w:szCs w:val="28"/>
        </w:rPr>
        <w:t>.</w:t>
      </w:r>
    </w:p>
    <w:p w14:paraId="79A575DD" w14:textId="77777777" w:rsidR="0044318A" w:rsidRDefault="0044318A" w:rsidP="0044318A">
      <w:pPr>
        <w:pStyle w:val="NormalWeb"/>
        <w:shd w:val="clear" w:color="auto" w:fill="FFFFFF"/>
        <w:spacing w:before="0" w:beforeAutospacing="0" w:after="0" w:afterAutospacing="0"/>
        <w:ind w:left="720"/>
        <w:jc w:val="both"/>
        <w:rPr>
          <w:rFonts w:asciiTheme="minorHAnsi" w:hAnsiTheme="minorHAnsi" w:cstheme="minorHAnsi"/>
          <w:color w:val="2F5496" w:themeColor="accent1" w:themeShade="BF"/>
          <w:sz w:val="28"/>
          <w:szCs w:val="28"/>
        </w:rPr>
      </w:pPr>
    </w:p>
    <w:p w14:paraId="0DBE5C2B" w14:textId="5BA79B24" w:rsidR="005B613A" w:rsidRPr="00DF4D81" w:rsidRDefault="0044318A" w:rsidP="0044318A">
      <w:pPr>
        <w:pStyle w:val="NormalWeb"/>
        <w:shd w:val="clear" w:color="auto" w:fill="FFFFFF"/>
        <w:spacing w:before="0" w:beforeAutospacing="0" w:after="0" w:afterAutospacing="0"/>
        <w:ind w:left="720"/>
        <w:jc w:val="both"/>
        <w:rPr>
          <w:rFonts w:asciiTheme="minorHAnsi" w:hAnsiTheme="minorHAnsi" w:cstheme="minorHAnsi"/>
          <w:b/>
          <w:color w:val="70AD47" w:themeColor="accent6"/>
          <w:sz w:val="28"/>
          <w:szCs w:val="28"/>
        </w:rPr>
      </w:pPr>
      <w:r w:rsidRPr="00DF4D81">
        <w:rPr>
          <w:rFonts w:asciiTheme="minorHAnsi" w:hAnsiTheme="minorHAnsi" w:cstheme="minorHAnsi"/>
          <w:b/>
          <w:color w:val="70AD47" w:themeColor="accent6"/>
          <w:sz w:val="28"/>
          <w:szCs w:val="28"/>
        </w:rPr>
        <w:t>DURANTE LA LLAMADA</w:t>
      </w:r>
    </w:p>
    <w:p w14:paraId="47F797A8" w14:textId="77777777" w:rsidR="0044318A" w:rsidRPr="0044318A" w:rsidRDefault="0044318A" w:rsidP="0044318A">
      <w:pPr>
        <w:pStyle w:val="NormalWeb"/>
        <w:shd w:val="clear" w:color="auto" w:fill="FFFFFF"/>
        <w:spacing w:before="0" w:beforeAutospacing="0" w:after="0" w:afterAutospacing="0"/>
        <w:ind w:left="720"/>
        <w:jc w:val="both"/>
        <w:rPr>
          <w:rFonts w:asciiTheme="minorHAnsi" w:hAnsiTheme="minorHAnsi" w:cstheme="minorHAnsi"/>
          <w:b/>
          <w:color w:val="2F5496" w:themeColor="accent1" w:themeShade="BF"/>
          <w:sz w:val="28"/>
          <w:szCs w:val="28"/>
        </w:rPr>
      </w:pPr>
    </w:p>
    <w:p w14:paraId="56D2548F" w14:textId="2AA1E30E" w:rsidR="00B157D8" w:rsidRPr="00DF4C74" w:rsidRDefault="00B157D8" w:rsidP="00B157D8">
      <w:pPr>
        <w:shd w:val="clear" w:color="auto" w:fill="FFFFFF"/>
        <w:spacing w:after="0" w:line="240" w:lineRule="auto"/>
        <w:textAlignment w:val="baseline"/>
        <w:rPr>
          <w:rFonts w:ascii="Calibri" w:eastAsia="Times New Roman" w:hAnsi="Calibri" w:cs="Times New Roman"/>
          <w:color w:val="2F5496" w:themeColor="accent1" w:themeShade="BF"/>
          <w:sz w:val="28"/>
          <w:szCs w:val="24"/>
          <w:lang w:eastAsia="es-ES"/>
        </w:rPr>
      </w:pPr>
    </w:p>
    <w:p w14:paraId="14103F2D" w14:textId="1BBCB8CE" w:rsidR="0044318A" w:rsidRPr="00DF4C74" w:rsidRDefault="0044318A" w:rsidP="008D3C79">
      <w:pPr>
        <w:numPr>
          <w:ilvl w:val="0"/>
          <w:numId w:val="4"/>
        </w:num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 xml:space="preserve">Saludar, identificarnos y pedir que se identifique la persona con la que hablamos. Recordemos los criterios de confidencialidad. Se mantienen en este tipo de consulta. Debemos intentar que sea el paciente el que hable con nosotros. </w:t>
      </w:r>
    </w:p>
    <w:p w14:paraId="320A7C25" w14:textId="198FD872" w:rsidR="0044318A" w:rsidRPr="00DF4C74" w:rsidRDefault="0044318A" w:rsidP="0044318A">
      <w:p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Tener en cuenta las consulta del menor y pacientes tutelados.</w:t>
      </w:r>
    </w:p>
    <w:p w14:paraId="3E6F3BCC" w14:textId="2B8A1782" w:rsidR="0044318A" w:rsidRPr="00DF4C74" w:rsidRDefault="0044318A" w:rsidP="0044318A">
      <w:p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lastRenderedPageBreak/>
        <w:t>En el caso de no poder contactar, no dejar mensaje en el contestador. Se evitará que una tercera persona conozca la existencia de la consulta. El paciente sabrá que lo hemos llamado al reconocer el número de teléfono</w:t>
      </w:r>
    </w:p>
    <w:p w14:paraId="1CBC8F94" w14:textId="4D61417A" w:rsidR="0044318A" w:rsidRPr="00DF4C74" w:rsidRDefault="0044318A" w:rsidP="0044318A">
      <w:pPr>
        <w:numPr>
          <w:ilvl w:val="0"/>
          <w:numId w:val="4"/>
        </w:num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Iniciar la entrevista escuchado al paciente, preguntando, como siempre el motivo de la consulta o si tiene relación con la anterior</w:t>
      </w:r>
      <w:r w:rsidR="00331494" w:rsidRPr="00DF4C74">
        <w:rPr>
          <w:rFonts w:ascii="Calibri" w:eastAsia="Times New Roman" w:hAnsi="Calibri" w:cs="Tahoma"/>
          <w:color w:val="2F5496" w:themeColor="accent1" w:themeShade="BF"/>
          <w:sz w:val="28"/>
          <w:szCs w:val="23"/>
          <w:lang w:eastAsia="es-ES"/>
        </w:rPr>
        <w:t xml:space="preserve"> consulta</w:t>
      </w:r>
      <w:r w:rsidR="008D3C79" w:rsidRPr="008D3C79">
        <w:rPr>
          <w:rFonts w:ascii="Calibri" w:eastAsia="Times New Roman" w:hAnsi="Calibri" w:cs="Tahoma"/>
          <w:iCs/>
          <w:color w:val="2F5496" w:themeColor="accent1" w:themeShade="BF"/>
          <w:sz w:val="28"/>
          <w:szCs w:val="23"/>
          <w:bdr w:val="none" w:sz="0" w:space="0" w:color="auto" w:frame="1"/>
          <w:lang w:eastAsia="es-ES"/>
        </w:rPr>
        <w:t xml:space="preserve"> </w:t>
      </w:r>
      <w:r w:rsidRPr="00DF4C74">
        <w:rPr>
          <w:rFonts w:ascii="Calibri" w:eastAsia="Times New Roman" w:hAnsi="Calibri" w:cs="Tahoma"/>
          <w:iCs/>
          <w:color w:val="2F5496" w:themeColor="accent1" w:themeShade="BF"/>
          <w:sz w:val="28"/>
          <w:szCs w:val="23"/>
          <w:bdr w:val="none" w:sz="0" w:space="0" w:color="auto" w:frame="1"/>
          <w:lang w:eastAsia="es-ES"/>
        </w:rPr>
        <w:t>.</w:t>
      </w:r>
    </w:p>
    <w:p w14:paraId="56424744" w14:textId="4C874B2F" w:rsidR="00331494" w:rsidRDefault="0044318A" w:rsidP="00331494">
      <w:pPr>
        <w:numPr>
          <w:ilvl w:val="0"/>
          <w:numId w:val="4"/>
        </w:num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iCs/>
          <w:color w:val="2F5496" w:themeColor="accent1" w:themeShade="BF"/>
          <w:sz w:val="28"/>
          <w:szCs w:val="23"/>
          <w:bdr w:val="none" w:sz="0" w:space="0" w:color="auto" w:frame="1"/>
          <w:lang w:eastAsia="es-ES"/>
        </w:rPr>
        <w:t>Escuchar lo que nos cuenta el paciente, con especial atención al tono, ya que es el lenguaje no verbal con el que contamos</w:t>
      </w:r>
      <w:r w:rsidR="00331494" w:rsidRPr="00DF4C74">
        <w:rPr>
          <w:rFonts w:ascii="Calibri" w:eastAsia="Times New Roman" w:hAnsi="Calibri" w:cs="Tahoma"/>
          <w:color w:val="2F5496" w:themeColor="accent1" w:themeShade="BF"/>
          <w:sz w:val="28"/>
          <w:szCs w:val="23"/>
          <w:lang w:eastAsia="es-ES"/>
        </w:rPr>
        <w:t>. Podemos ir escribiendo estos datos en su historial</w:t>
      </w:r>
    </w:p>
    <w:p w14:paraId="7D5C35E5" w14:textId="5953D9C8" w:rsidR="008D248C" w:rsidRDefault="008D248C" w:rsidP="00331494">
      <w:pPr>
        <w:numPr>
          <w:ilvl w:val="0"/>
          <w:numId w:val="4"/>
        </w:num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Pr>
          <w:rFonts w:ascii="Calibri" w:eastAsia="Times New Roman" w:hAnsi="Calibri" w:cs="Tahoma"/>
          <w:color w:val="2F5496" w:themeColor="accent1" w:themeShade="BF"/>
          <w:sz w:val="28"/>
          <w:szCs w:val="23"/>
          <w:lang w:eastAsia="es-ES"/>
        </w:rPr>
        <w:t>Anamnesis dirigida:</w:t>
      </w:r>
    </w:p>
    <w:p w14:paraId="675FB456"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Problema de salud que nos refiere</w:t>
      </w:r>
    </w:p>
    <w:p w14:paraId="5D9625CD"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Cronología del proceso</w:t>
      </w:r>
    </w:p>
    <w:p w14:paraId="64350C27"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Situación en la que se han desarrollado o se desarrollan los síntomas</w:t>
      </w:r>
    </w:p>
    <w:p w14:paraId="62201679"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Síntomas que refiere el paciente</w:t>
      </w:r>
    </w:p>
    <w:p w14:paraId="040B05CA"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Signos que nos puede proporcionar el paciente lo más objetivos posibles</w:t>
      </w:r>
    </w:p>
    <w:p w14:paraId="35E9C417" w14:textId="77777777" w:rsidR="008D248C" w:rsidRPr="008D248C" w:rsidRDefault="008D248C" w:rsidP="008D248C">
      <w:pPr>
        <w:numPr>
          <w:ilvl w:val="1"/>
          <w:numId w:val="4"/>
        </w:numPr>
        <w:shd w:val="clear" w:color="auto" w:fill="FFFFFF"/>
        <w:spacing w:after="0" w:line="240" w:lineRule="auto"/>
        <w:jc w:val="both"/>
        <w:textAlignment w:val="baseline"/>
        <w:rPr>
          <w:rFonts w:ascii="Calibri" w:eastAsia="Times New Roman" w:hAnsi="Calibri" w:cs="Tahoma"/>
          <w:color w:val="2F5496" w:themeColor="accent1" w:themeShade="BF"/>
          <w:sz w:val="28"/>
          <w:szCs w:val="23"/>
          <w:lang w:eastAsia="es-ES"/>
        </w:rPr>
      </w:pPr>
      <w:r w:rsidRPr="008D248C">
        <w:rPr>
          <w:rFonts w:ascii="Calibri" w:eastAsia="Times New Roman" w:hAnsi="Calibri" w:cs="Tahoma"/>
          <w:color w:val="2F5496" w:themeColor="accent1" w:themeShade="BF"/>
          <w:sz w:val="28"/>
          <w:szCs w:val="23"/>
          <w:lang w:eastAsia="es-ES"/>
        </w:rPr>
        <w:t>Si nos puede proporcionar constantes: Tensión arterial, glucemia, diuresis.</w:t>
      </w:r>
    </w:p>
    <w:p w14:paraId="3A0E0A98" w14:textId="44CF1CC6" w:rsidR="008D3C79" w:rsidRPr="00DF4C74" w:rsidRDefault="00331494" w:rsidP="00B136EE">
      <w:pPr>
        <w:numPr>
          <w:ilvl w:val="0"/>
          <w:numId w:val="4"/>
        </w:numPr>
        <w:shd w:val="clear" w:color="auto" w:fill="FFFFFF"/>
        <w:spacing w:after="0" w:line="240" w:lineRule="auto"/>
        <w:ind w:left="480"/>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 xml:space="preserve">Devolverle la información que hemos entendido de forma resumida y clarificadora. </w:t>
      </w:r>
      <w:r w:rsidR="008D3C79" w:rsidRPr="008D3C79">
        <w:rPr>
          <w:rFonts w:ascii="Calibri" w:eastAsia="Times New Roman" w:hAnsi="Calibri" w:cs="Tahoma"/>
          <w:bCs/>
          <w:color w:val="2F5496" w:themeColor="accent1" w:themeShade="BF"/>
          <w:sz w:val="28"/>
          <w:szCs w:val="23"/>
          <w:bdr w:val="none" w:sz="0" w:space="0" w:color="auto" w:frame="1"/>
          <w:lang w:eastAsia="es-ES"/>
        </w:rPr>
        <w:t>Hacer un resumen</w:t>
      </w:r>
      <w:r w:rsidR="008D3C79" w:rsidRPr="008D3C79">
        <w:rPr>
          <w:rFonts w:ascii="Calibri" w:eastAsia="Times New Roman" w:hAnsi="Calibri" w:cs="Tahoma"/>
          <w:color w:val="2F5496" w:themeColor="accent1" w:themeShade="BF"/>
          <w:sz w:val="28"/>
          <w:szCs w:val="23"/>
          <w:lang w:eastAsia="es-ES"/>
        </w:rPr>
        <w:t xml:space="preserve"> de lo expuesto para asegurar </w:t>
      </w:r>
      <w:r w:rsidRPr="00DF4C74">
        <w:rPr>
          <w:rFonts w:ascii="Calibri" w:eastAsia="Times New Roman" w:hAnsi="Calibri" w:cs="Tahoma"/>
          <w:color w:val="2F5496" w:themeColor="accent1" w:themeShade="BF"/>
          <w:sz w:val="28"/>
          <w:szCs w:val="23"/>
          <w:lang w:eastAsia="es-ES"/>
        </w:rPr>
        <w:t>nuestra compresión del problema.</w:t>
      </w:r>
    </w:p>
    <w:p w14:paraId="72E0DD22" w14:textId="77777777" w:rsidR="00331494" w:rsidRPr="00DF4C74" w:rsidRDefault="00331494" w:rsidP="00B136EE">
      <w:pPr>
        <w:numPr>
          <w:ilvl w:val="0"/>
          <w:numId w:val="4"/>
        </w:numPr>
        <w:shd w:val="clear" w:color="auto" w:fill="FFFFFF"/>
        <w:spacing w:after="48" w:line="240" w:lineRule="auto"/>
        <w:ind w:left="480"/>
        <w:jc w:val="both"/>
        <w:textAlignment w:val="baseline"/>
        <w:rPr>
          <w:rFonts w:ascii="Calibri" w:eastAsia="Times New Roman" w:hAnsi="Calibri" w:cs="Tahoma"/>
          <w:bCs/>
          <w:color w:val="2F5496" w:themeColor="accent1" w:themeShade="BF"/>
          <w:sz w:val="28"/>
          <w:szCs w:val="23"/>
          <w:bdr w:val="none" w:sz="0" w:space="0" w:color="auto" w:frame="1"/>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Preguntar aquellos datos que necesitemos para complementar la información.</w:t>
      </w:r>
    </w:p>
    <w:p w14:paraId="4BDB27CB" w14:textId="79B51541" w:rsidR="00331494" w:rsidRPr="00DF4C74" w:rsidRDefault="008D3C79" w:rsidP="46A84CB8">
      <w:pPr>
        <w:numPr>
          <w:ilvl w:val="0"/>
          <w:numId w:val="4"/>
        </w:numPr>
        <w:shd w:val="clear" w:color="auto" w:fill="FFFFFF" w:themeFill="background1"/>
        <w:spacing w:after="48" w:line="240" w:lineRule="auto"/>
        <w:ind w:left="480"/>
        <w:jc w:val="both"/>
        <w:textAlignment w:val="baseline"/>
        <w:rPr>
          <w:rFonts w:ascii="Calibri" w:eastAsia="Times New Roman" w:hAnsi="Calibri" w:cs="Tahoma"/>
          <w:color w:val="2F5496" w:themeColor="accent1" w:themeShade="BF"/>
          <w:sz w:val="28"/>
          <w:szCs w:val="28"/>
          <w:lang w:eastAsia="es-ES"/>
        </w:rPr>
      </w:pPr>
      <w:r w:rsidRPr="46A84CB8">
        <w:rPr>
          <w:rFonts w:ascii="Calibri" w:eastAsia="Times New Roman" w:hAnsi="Calibri" w:cs="Tahoma"/>
          <w:color w:val="2F5496" w:themeColor="accent1" w:themeShade="BF"/>
          <w:sz w:val="28"/>
          <w:szCs w:val="28"/>
          <w:bdr w:val="none" w:sz="0" w:space="0" w:color="auto" w:frame="1"/>
          <w:lang w:eastAsia="es-ES"/>
        </w:rPr>
        <w:t>Decidir</w:t>
      </w:r>
      <w:r w:rsidR="00331494" w:rsidRPr="46A84CB8">
        <w:rPr>
          <w:rFonts w:ascii="Calibri" w:eastAsia="Times New Roman" w:hAnsi="Calibri" w:cs="Tahoma"/>
          <w:color w:val="2F5496" w:themeColor="accent1" w:themeShade="BF"/>
          <w:sz w:val="28"/>
          <w:szCs w:val="28"/>
          <w:bdr w:val="none" w:sz="0" w:space="0" w:color="auto" w:frame="1"/>
          <w:lang w:eastAsia="es-ES"/>
        </w:rPr>
        <w:t>, con lo anterior, si</w:t>
      </w:r>
      <w:r w:rsidRPr="46A84CB8">
        <w:rPr>
          <w:rFonts w:ascii="Calibri" w:eastAsia="Times New Roman" w:hAnsi="Calibri" w:cs="Tahoma"/>
          <w:color w:val="2F5496" w:themeColor="accent1" w:themeShade="BF"/>
          <w:sz w:val="28"/>
          <w:szCs w:val="28"/>
          <w:bdr w:val="none" w:sz="0" w:space="0" w:color="auto" w:frame="1"/>
          <w:lang w:eastAsia="es-ES"/>
        </w:rPr>
        <w:t xml:space="preserve"> la consulta telefónica </w:t>
      </w:r>
      <w:r w:rsidR="00331494" w:rsidRPr="46A84CB8">
        <w:rPr>
          <w:rFonts w:ascii="Calibri" w:eastAsia="Times New Roman" w:hAnsi="Calibri" w:cs="Tahoma"/>
          <w:color w:val="2F5496" w:themeColor="accent1" w:themeShade="BF"/>
          <w:sz w:val="28"/>
          <w:szCs w:val="28"/>
          <w:bdr w:val="none" w:sz="0" w:space="0" w:color="auto" w:frame="1"/>
          <w:lang w:eastAsia="es-ES"/>
        </w:rPr>
        <w:t>puede ser resolutiva o necesitamos ver al paciente, si es así le podemos indicar que acuda al Centro de salud en un tramo horario, que nosotros le indiquemos o si no es posible, acudiremos a su domicilio.</w:t>
      </w:r>
    </w:p>
    <w:p w14:paraId="560E7A90" w14:textId="338BFD77" w:rsidR="00054D7F" w:rsidRPr="00DF4C74" w:rsidRDefault="00331494" w:rsidP="00B136EE">
      <w:pPr>
        <w:numPr>
          <w:ilvl w:val="1"/>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 xml:space="preserve">Decidimos resolver </w:t>
      </w:r>
      <w:r w:rsidR="00054D7F" w:rsidRPr="00DF4C74">
        <w:rPr>
          <w:rFonts w:ascii="Calibri" w:eastAsia="Times New Roman" w:hAnsi="Calibri" w:cs="Tahoma"/>
          <w:bCs/>
          <w:color w:val="2F5496" w:themeColor="accent1" w:themeShade="BF"/>
          <w:sz w:val="28"/>
          <w:szCs w:val="23"/>
          <w:bdr w:val="none" w:sz="0" w:space="0" w:color="auto" w:frame="1"/>
          <w:lang w:eastAsia="es-ES"/>
        </w:rPr>
        <w:t>telefónicamente</w:t>
      </w:r>
      <w:r w:rsidRPr="00DF4C74">
        <w:rPr>
          <w:rFonts w:ascii="Calibri" w:eastAsia="Times New Roman" w:hAnsi="Calibri" w:cs="Tahoma"/>
          <w:bCs/>
          <w:color w:val="2F5496" w:themeColor="accent1" w:themeShade="BF"/>
          <w:sz w:val="28"/>
          <w:szCs w:val="23"/>
          <w:bdr w:val="none" w:sz="0" w:space="0" w:color="auto" w:frame="1"/>
          <w:lang w:eastAsia="es-ES"/>
        </w:rPr>
        <w:t>, indicaremos:</w:t>
      </w:r>
    </w:p>
    <w:p w14:paraId="47FD447F" w14:textId="77777777"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Tratamientos a seguir y pauta</w:t>
      </w:r>
    </w:p>
    <w:p w14:paraId="5A39996C" w14:textId="778626DE"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Posibles derivaciones y la forma en que le llegarán</w:t>
      </w:r>
    </w:p>
    <w:p w14:paraId="6EBFA38A" w14:textId="77777777"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Petición de analítica y como obtendrá el formulario</w:t>
      </w:r>
    </w:p>
    <w:p w14:paraId="48F1E722" w14:textId="6CAC70F4"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Petición de radiología y la forma de llevarlas a cabo</w:t>
      </w:r>
    </w:p>
    <w:p w14:paraId="2E762964" w14:textId="47383A85"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bCs/>
          <w:color w:val="2F5496" w:themeColor="accent1" w:themeShade="BF"/>
          <w:sz w:val="28"/>
          <w:szCs w:val="23"/>
          <w:bdr w:val="none" w:sz="0" w:space="0" w:color="auto" w:frame="1"/>
          <w:lang w:eastAsia="es-ES"/>
        </w:rPr>
        <w:t>Signos de alarma</w:t>
      </w:r>
    </w:p>
    <w:p w14:paraId="033CE2E4" w14:textId="1434156E"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Próxima llamada ¨demanda telefónica” y forma de obtener la cita</w:t>
      </w:r>
    </w:p>
    <w:p w14:paraId="710B9163" w14:textId="77777777" w:rsidR="00054D7F" w:rsidRPr="00DF4C74" w:rsidRDefault="00054D7F" w:rsidP="00054D7F">
      <w:pPr>
        <w:shd w:val="clear" w:color="auto" w:fill="FFFFFF"/>
        <w:spacing w:after="48" w:line="240" w:lineRule="auto"/>
        <w:ind w:left="2160"/>
        <w:jc w:val="both"/>
        <w:textAlignment w:val="baseline"/>
        <w:rPr>
          <w:rFonts w:ascii="Calibri" w:eastAsia="Times New Roman" w:hAnsi="Calibri" w:cs="Tahoma"/>
          <w:color w:val="2F5496" w:themeColor="accent1" w:themeShade="BF"/>
          <w:sz w:val="28"/>
          <w:szCs w:val="23"/>
          <w:lang w:eastAsia="es-ES"/>
        </w:rPr>
      </w:pPr>
    </w:p>
    <w:p w14:paraId="2AC29E9F" w14:textId="3E3B84B3" w:rsidR="00054D7F" w:rsidRPr="00DF4C74" w:rsidRDefault="00054D7F" w:rsidP="00B136EE">
      <w:pPr>
        <w:numPr>
          <w:ilvl w:val="1"/>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 xml:space="preserve">Decidimos que acuda al Centro. Lo registramos en la historia y le indicamos </w:t>
      </w:r>
      <w:r w:rsidR="00E02EE2" w:rsidRPr="00DF4C74">
        <w:rPr>
          <w:rFonts w:ascii="Calibri" w:eastAsia="Times New Roman" w:hAnsi="Calibri" w:cs="Tahoma"/>
          <w:color w:val="2F5496" w:themeColor="accent1" w:themeShade="BF"/>
          <w:sz w:val="28"/>
          <w:szCs w:val="23"/>
          <w:lang w:eastAsia="es-ES"/>
        </w:rPr>
        <w:t>cuando. Los</w:t>
      </w:r>
      <w:r w:rsidRPr="00DF4C74">
        <w:rPr>
          <w:rFonts w:ascii="Calibri" w:eastAsia="Times New Roman" w:hAnsi="Calibri" w:cs="Tahoma"/>
          <w:color w:val="2F5496" w:themeColor="accent1" w:themeShade="BF"/>
          <w:sz w:val="28"/>
          <w:szCs w:val="23"/>
          <w:lang w:eastAsia="es-ES"/>
        </w:rPr>
        <w:t xml:space="preserve"> motivos:</w:t>
      </w:r>
    </w:p>
    <w:p w14:paraId="0B8BDA67" w14:textId="266792C2"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El paciente quiere ser visto presencialmente</w:t>
      </w:r>
    </w:p>
    <w:p w14:paraId="6E75F44A" w14:textId="5DAA5BAF"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Es necesario explorarlo</w:t>
      </w:r>
    </w:p>
    <w:p w14:paraId="6B8C3751" w14:textId="5637A209"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Necesita una prueba complementaria en el Centro</w:t>
      </w:r>
    </w:p>
    <w:p w14:paraId="2F501D25" w14:textId="4BECDF2F" w:rsidR="00054D7F" w:rsidRPr="00DF4C74" w:rsidRDefault="00054D7F" w:rsidP="00054D7F">
      <w:pPr>
        <w:numPr>
          <w:ilvl w:val="2"/>
          <w:numId w:val="4"/>
        </w:numPr>
        <w:shd w:val="clear" w:color="auto" w:fill="FFFFFF"/>
        <w:spacing w:after="48" w:line="240" w:lineRule="auto"/>
        <w:jc w:val="both"/>
        <w:textAlignment w:val="baseline"/>
        <w:rPr>
          <w:rFonts w:ascii="Calibri" w:eastAsia="Times New Roman" w:hAnsi="Calibri" w:cs="Tahoma"/>
          <w:color w:val="2F5496" w:themeColor="accent1" w:themeShade="BF"/>
          <w:sz w:val="28"/>
          <w:szCs w:val="23"/>
          <w:lang w:eastAsia="es-ES"/>
        </w:rPr>
      </w:pPr>
      <w:r w:rsidRPr="00DF4C74">
        <w:rPr>
          <w:rFonts w:ascii="Calibri" w:eastAsia="Times New Roman" w:hAnsi="Calibri" w:cs="Tahoma"/>
          <w:color w:val="2F5496" w:themeColor="accent1" w:themeShade="BF"/>
          <w:sz w:val="28"/>
          <w:szCs w:val="23"/>
          <w:lang w:eastAsia="es-ES"/>
        </w:rPr>
        <w:t>Necesita un tratamiento en el Centro</w:t>
      </w:r>
    </w:p>
    <w:p w14:paraId="2FE9820B" w14:textId="292CC44D" w:rsidR="00F52A70" w:rsidRPr="00786B27" w:rsidRDefault="00054D7F" w:rsidP="00786B27">
      <w:pPr>
        <w:numPr>
          <w:ilvl w:val="1"/>
          <w:numId w:val="4"/>
        </w:numPr>
        <w:shd w:val="clear" w:color="auto" w:fill="FFFFFF"/>
        <w:spacing w:after="390" w:line="240" w:lineRule="auto"/>
        <w:ind w:left="960"/>
        <w:jc w:val="both"/>
        <w:textAlignment w:val="baseline"/>
        <w:rPr>
          <w:rFonts w:ascii="NexusSansPro" w:hAnsi="NexusSansPro"/>
          <w:color w:val="505050"/>
          <w:sz w:val="30"/>
          <w:szCs w:val="30"/>
        </w:rPr>
      </w:pPr>
      <w:r w:rsidRPr="00786B27">
        <w:rPr>
          <w:rFonts w:ascii="Calibri" w:eastAsia="Times New Roman" w:hAnsi="Calibri" w:cs="Tahoma"/>
          <w:color w:val="2F5496" w:themeColor="accent1" w:themeShade="BF"/>
          <w:sz w:val="28"/>
          <w:szCs w:val="23"/>
          <w:lang w:eastAsia="es-ES"/>
        </w:rPr>
        <w:t>Decidimos acudir a su domicilio. A la vuelta anotamos en el SOAP</w:t>
      </w:r>
    </w:p>
    <w:p w14:paraId="2C2EB39E" w14:textId="77777777" w:rsidR="00DF055A" w:rsidRDefault="00DF055A" w:rsidP="00DF055A">
      <w:pPr>
        <w:spacing w:after="0" w:line="240" w:lineRule="auto"/>
        <w:rPr>
          <w:rFonts w:ascii="NexusSansPro" w:eastAsia="Times New Roman" w:hAnsi="NexusSansPro" w:cs="Times New Roman"/>
          <w:color w:val="737373"/>
          <w:sz w:val="27"/>
          <w:szCs w:val="27"/>
          <w:bdr w:val="none" w:sz="0" w:space="0" w:color="auto" w:frame="1"/>
          <w:lang w:eastAsia="es-ES"/>
        </w:rPr>
      </w:pPr>
      <w:bookmarkStart w:id="4" w:name="bib0005"/>
    </w:p>
    <w:p w14:paraId="16AD8327" w14:textId="3E135128" w:rsidR="00DF055A" w:rsidRPr="004D2FC6" w:rsidRDefault="00DF055A" w:rsidP="00DF055A">
      <w:pPr>
        <w:spacing w:after="0" w:line="240" w:lineRule="auto"/>
        <w:rPr>
          <w:rFonts w:ascii="NexusSansPro" w:eastAsia="Times New Roman" w:hAnsi="NexusSansPro" w:cs="Times New Roman"/>
          <w:b/>
          <w:color w:val="737373"/>
          <w:sz w:val="27"/>
          <w:szCs w:val="27"/>
          <w:bdr w:val="none" w:sz="0" w:space="0" w:color="auto" w:frame="1"/>
          <w:lang w:eastAsia="es-ES"/>
        </w:rPr>
      </w:pPr>
      <w:r w:rsidRPr="004D2FC6">
        <w:rPr>
          <w:rFonts w:ascii="NexusSansPro" w:eastAsia="Times New Roman" w:hAnsi="NexusSansPro" w:cs="Times New Roman"/>
          <w:b/>
          <w:color w:val="70AD47" w:themeColor="accent6"/>
          <w:sz w:val="27"/>
          <w:szCs w:val="27"/>
          <w:bdr w:val="none" w:sz="0" w:space="0" w:color="auto" w:frame="1"/>
          <w:lang w:eastAsia="es-ES"/>
        </w:rPr>
        <w:t>BIBLIOGRAFIA</w:t>
      </w:r>
      <w:r w:rsidR="004D2FC6">
        <w:rPr>
          <w:rFonts w:ascii="NexusSansPro" w:eastAsia="Times New Roman" w:hAnsi="NexusSansPro" w:cs="Times New Roman"/>
          <w:b/>
          <w:color w:val="70AD47" w:themeColor="accent6"/>
          <w:sz w:val="27"/>
          <w:szCs w:val="27"/>
          <w:bdr w:val="none" w:sz="0" w:space="0" w:color="auto" w:frame="1"/>
          <w:lang w:eastAsia="es-ES"/>
        </w:rPr>
        <w:t>.</w:t>
      </w:r>
    </w:p>
    <w:p w14:paraId="6EED8180" w14:textId="38BE193C" w:rsidR="002177D9" w:rsidRPr="001D6B52" w:rsidRDefault="002177D9" w:rsidP="001D6B52">
      <w:pPr>
        <w:pStyle w:val="Prrafodelista"/>
        <w:numPr>
          <w:ilvl w:val="0"/>
          <w:numId w:val="37"/>
        </w:numPr>
        <w:rPr>
          <w:rFonts w:eastAsia="Times New Roman" w:cstheme="minorHAnsi"/>
          <w:color w:val="2F5496" w:themeColor="accent1" w:themeShade="BF"/>
          <w:sz w:val="28"/>
          <w:szCs w:val="28"/>
          <w:bdr w:val="none" w:sz="0" w:space="0" w:color="auto" w:frame="1"/>
          <w:lang w:eastAsia="es-ES"/>
        </w:rPr>
      </w:pPr>
      <w:r w:rsidRPr="001D6B52">
        <w:rPr>
          <w:rFonts w:cstheme="minorHAnsi"/>
          <w:color w:val="2F5496" w:themeColor="accent1" w:themeShade="BF"/>
          <w:sz w:val="28"/>
          <w:szCs w:val="28"/>
          <w:shd w:val="clear" w:color="auto" w:fill="FFFFFF"/>
        </w:rPr>
        <w:lastRenderedPageBreak/>
        <w:t>Abajo, B. S., Rodrigues, J. J., Salcines, E. G., Fernández, F. J. B., López-Coronado, M., &amp; de Castro Lozano, C. (2011). M-health y T-health. La evolución natural del E-health. </w:t>
      </w:r>
      <w:r w:rsidRPr="001D6B52">
        <w:rPr>
          <w:rFonts w:cstheme="minorHAnsi"/>
          <w:i/>
          <w:iCs/>
          <w:color w:val="2F5496" w:themeColor="accent1" w:themeShade="BF"/>
          <w:sz w:val="28"/>
          <w:szCs w:val="28"/>
          <w:shd w:val="clear" w:color="auto" w:fill="FFFFFF"/>
        </w:rPr>
        <w:t>RevistaeSalud. com</w:t>
      </w:r>
      <w:r w:rsidRPr="001D6B52">
        <w:rPr>
          <w:rFonts w:cstheme="minorHAnsi"/>
          <w:color w:val="2F5496" w:themeColor="accent1" w:themeShade="BF"/>
          <w:sz w:val="28"/>
          <w:szCs w:val="28"/>
          <w:shd w:val="clear" w:color="auto" w:fill="FFFFFF"/>
        </w:rPr>
        <w:t>, </w:t>
      </w:r>
      <w:r w:rsidRPr="001D6B52">
        <w:rPr>
          <w:rFonts w:cstheme="minorHAnsi"/>
          <w:i/>
          <w:iCs/>
          <w:color w:val="2F5496" w:themeColor="accent1" w:themeShade="BF"/>
          <w:sz w:val="28"/>
          <w:szCs w:val="28"/>
          <w:shd w:val="clear" w:color="auto" w:fill="FFFFFF"/>
        </w:rPr>
        <w:t>7</w:t>
      </w:r>
      <w:r w:rsidRPr="001D6B52">
        <w:rPr>
          <w:rFonts w:cstheme="minorHAnsi"/>
          <w:color w:val="2F5496" w:themeColor="accent1" w:themeShade="BF"/>
          <w:sz w:val="28"/>
          <w:szCs w:val="28"/>
          <w:shd w:val="clear" w:color="auto" w:fill="FFFFFF"/>
        </w:rPr>
        <w:t>(25), 11.</w:t>
      </w:r>
      <w:r w:rsidRPr="001D6B52">
        <w:rPr>
          <w:rFonts w:cstheme="minorHAnsi"/>
          <w:color w:val="2F5496" w:themeColor="accent1" w:themeShade="BF"/>
          <w:sz w:val="28"/>
          <w:szCs w:val="28"/>
        </w:rPr>
        <w:t>s/initiatives/e-Health/ en/</w:t>
      </w:r>
    </w:p>
    <w:p w14:paraId="4B98BB2F" w14:textId="353713C4" w:rsidR="002177D9" w:rsidRPr="001D6B52" w:rsidRDefault="002177D9" w:rsidP="00786B27">
      <w:pPr>
        <w:pStyle w:val="Prrafodelista"/>
        <w:numPr>
          <w:ilvl w:val="0"/>
          <w:numId w:val="37"/>
        </w:numPr>
        <w:spacing w:after="0" w:line="240" w:lineRule="auto"/>
        <w:rPr>
          <w:rFonts w:eastAsia="Times New Roman" w:cstheme="minorHAnsi"/>
          <w:color w:val="2F5496" w:themeColor="accent1" w:themeShade="BF"/>
          <w:sz w:val="28"/>
          <w:szCs w:val="28"/>
          <w:bdr w:val="none" w:sz="0" w:space="0" w:color="auto" w:frame="1"/>
          <w:lang w:eastAsia="es-ES"/>
        </w:rPr>
      </w:pPr>
      <w:r w:rsidRPr="001D6B52">
        <w:rPr>
          <w:rFonts w:eastAsia="Times New Roman" w:cstheme="minorHAnsi"/>
          <w:color w:val="2F5496" w:themeColor="accent1" w:themeShade="BF"/>
          <w:sz w:val="28"/>
          <w:szCs w:val="28"/>
          <w:bdr w:val="none" w:sz="0" w:space="0" w:color="auto" w:frame="1"/>
          <w:lang w:eastAsia="es-ES"/>
        </w:rPr>
        <w:t>E. Y. Parrasi Castaño, L. Celis Carvajal, J. J. Bocanegra García, Y. S. Pascuas Rengifo, “Estado actual de la telemedicina: una revisión de literatura”. Ingeniare, Nº. 20, pp. 105-120, 2016</w:t>
      </w:r>
    </w:p>
    <w:p w14:paraId="07095980" w14:textId="52555AAD" w:rsidR="002177D9" w:rsidRPr="001D6B52" w:rsidRDefault="002177D9" w:rsidP="00786B27">
      <w:pPr>
        <w:pStyle w:val="Prrafodelista"/>
        <w:numPr>
          <w:ilvl w:val="0"/>
          <w:numId w:val="37"/>
        </w:numPr>
        <w:spacing w:after="0" w:line="240" w:lineRule="auto"/>
        <w:rPr>
          <w:rFonts w:eastAsia="Times New Roman" w:cstheme="minorHAnsi"/>
          <w:color w:val="2F5496" w:themeColor="accent1" w:themeShade="BF"/>
          <w:sz w:val="28"/>
          <w:szCs w:val="28"/>
          <w:bdr w:val="none" w:sz="0" w:space="0" w:color="auto" w:frame="1"/>
          <w:lang w:eastAsia="es-ES"/>
        </w:rPr>
      </w:pPr>
      <w:r w:rsidRPr="001D6B52">
        <w:rPr>
          <w:rFonts w:cstheme="minorHAnsi"/>
          <w:color w:val="2F5496" w:themeColor="accent1" w:themeShade="BF"/>
          <w:sz w:val="28"/>
          <w:szCs w:val="28"/>
          <w:shd w:val="clear" w:color="auto" w:fill="FFFFFF"/>
        </w:rPr>
        <w:t>Greenhalgh T, Koh GC, Car J. Covid-19: a remote assessment in primary care. BMJ 2020; 368:m1182. Disponible en: </w:t>
      </w:r>
      <w:hyperlink r:id="rId12" w:history="1">
        <w:r w:rsidRPr="001D6B52">
          <w:rPr>
            <w:rFonts w:cstheme="minorHAnsi"/>
            <w:color w:val="2F5496" w:themeColor="accent1" w:themeShade="BF"/>
            <w:sz w:val="28"/>
            <w:szCs w:val="28"/>
            <w:u w:val="single"/>
            <w:bdr w:val="none" w:sz="0" w:space="0" w:color="auto" w:frame="1"/>
            <w:shd w:val="clear" w:color="auto" w:fill="FFFFFF"/>
          </w:rPr>
          <w:t>http://dx.doi.org/10.1136/bmj.m1182</w:t>
        </w:r>
      </w:hyperlink>
    </w:p>
    <w:p w14:paraId="45A823B8" w14:textId="33802532" w:rsidR="002177D9" w:rsidRPr="001D6B52" w:rsidRDefault="00021CEB" w:rsidP="00786B27">
      <w:pPr>
        <w:pStyle w:val="Prrafodelista"/>
        <w:numPr>
          <w:ilvl w:val="0"/>
          <w:numId w:val="37"/>
        </w:numPr>
        <w:spacing w:after="0" w:line="240" w:lineRule="auto"/>
        <w:rPr>
          <w:rFonts w:cstheme="minorHAnsi"/>
          <w:color w:val="2F5496" w:themeColor="accent1" w:themeShade="BF"/>
          <w:sz w:val="28"/>
          <w:szCs w:val="28"/>
          <w:u w:val="single"/>
        </w:rPr>
      </w:pPr>
      <w:r w:rsidRPr="001D6B52">
        <w:rPr>
          <w:rFonts w:cstheme="minorHAnsi"/>
          <w:color w:val="2F5496" w:themeColor="accent1" w:themeShade="BF"/>
          <w:sz w:val="28"/>
          <w:szCs w:val="28"/>
          <w:shd w:val="clear" w:color="auto" w:fill="FFFFFF"/>
        </w:rPr>
        <w:t>Observatorio Mundial de la OMS para la eSalud . (2010). Telemedicina: oportunidades y novedades en los Estados miembros: informe sobre la segunda encuesta mundial sobre eSalud. Organización Mundial de la Salud. </w:t>
      </w:r>
      <w:hyperlink r:id="rId13" w:history="1">
        <w:r w:rsidRPr="001D6B52">
          <w:rPr>
            <w:rFonts w:cstheme="minorHAnsi"/>
            <w:color w:val="2F5496" w:themeColor="accent1" w:themeShade="BF"/>
            <w:sz w:val="28"/>
            <w:szCs w:val="28"/>
            <w:u w:val="single"/>
          </w:rPr>
          <w:t>https://apps.who.int/iris/handle/10665/44497</w:t>
        </w:r>
      </w:hyperlink>
    </w:p>
    <w:p w14:paraId="1F24CB4E" w14:textId="17BEEF5F" w:rsidR="002177D9" w:rsidRPr="001D6B52" w:rsidRDefault="002177D9" w:rsidP="001D6B52">
      <w:pPr>
        <w:pStyle w:val="Prrafodelista"/>
        <w:numPr>
          <w:ilvl w:val="0"/>
          <w:numId w:val="37"/>
        </w:numPr>
        <w:rPr>
          <w:rFonts w:cstheme="minorHAnsi"/>
          <w:color w:val="2F5496" w:themeColor="accent1" w:themeShade="BF"/>
          <w:sz w:val="28"/>
          <w:szCs w:val="28"/>
          <w:shd w:val="clear" w:color="auto" w:fill="FFFFFF"/>
        </w:rPr>
      </w:pPr>
      <w:r w:rsidRPr="001D6B52">
        <w:rPr>
          <w:rFonts w:cstheme="minorHAnsi"/>
          <w:color w:val="2F5496" w:themeColor="accent1" w:themeShade="BF"/>
          <w:sz w:val="28"/>
          <w:szCs w:val="28"/>
        </w:rPr>
        <w:t>Página oficial de la Organización Mundial de la Salud (OMS). Disponible en:http://www.who.int/km</w:t>
      </w:r>
      <w:r w:rsidRPr="001D6B52">
        <w:rPr>
          <w:rFonts w:cstheme="minorHAnsi"/>
          <w:color w:val="2F5496" w:themeColor="accent1" w:themeShade="BF"/>
          <w:sz w:val="28"/>
          <w:szCs w:val="28"/>
          <w:shd w:val="clear" w:color="auto" w:fill="FFFFFF"/>
        </w:rPr>
        <w:t xml:space="preserve">de </w:t>
      </w:r>
    </w:p>
    <w:p w14:paraId="1ADFDBAA" w14:textId="2648F716" w:rsidR="002177D9" w:rsidRPr="001D6B52" w:rsidRDefault="002177D9" w:rsidP="001D6B52">
      <w:pPr>
        <w:pStyle w:val="Prrafodelista"/>
        <w:numPr>
          <w:ilvl w:val="0"/>
          <w:numId w:val="37"/>
        </w:numPr>
        <w:rPr>
          <w:rFonts w:cstheme="minorHAnsi"/>
          <w:color w:val="2F5496" w:themeColor="accent1" w:themeShade="BF"/>
          <w:sz w:val="28"/>
          <w:szCs w:val="28"/>
          <w:u w:val="single"/>
        </w:rPr>
      </w:pPr>
      <w:r w:rsidRPr="001D6B52">
        <w:rPr>
          <w:rFonts w:cstheme="minorHAnsi"/>
          <w:color w:val="2F5496" w:themeColor="accent1" w:themeShade="BF"/>
          <w:sz w:val="28"/>
          <w:szCs w:val="28"/>
          <w:shd w:val="clear" w:color="auto" w:fill="FFFFFF"/>
        </w:rPr>
        <w:t>Prados Castillejo JA. Telemedicina, una herramienta también para el médico de familia [Telemedicine, also a tool for the family doctor]. </w:t>
      </w:r>
      <w:r w:rsidRPr="001D6B52">
        <w:rPr>
          <w:rFonts w:cstheme="minorHAnsi"/>
          <w:i/>
          <w:iCs/>
          <w:color w:val="2F5496" w:themeColor="accent1" w:themeShade="BF"/>
          <w:sz w:val="28"/>
          <w:szCs w:val="28"/>
          <w:shd w:val="clear" w:color="auto" w:fill="FFFFFF"/>
        </w:rPr>
        <w:t>Aten Primaria</w:t>
      </w:r>
      <w:r w:rsidRPr="001D6B52">
        <w:rPr>
          <w:rFonts w:cstheme="minorHAnsi"/>
          <w:color w:val="2F5496" w:themeColor="accent1" w:themeShade="BF"/>
          <w:sz w:val="28"/>
          <w:szCs w:val="28"/>
          <w:shd w:val="clear" w:color="auto" w:fill="FFFFFF"/>
        </w:rPr>
        <w:t>. 2013;45(3):129-132. doi:10.1016/j.aprim.2012.07.006</w:t>
      </w:r>
    </w:p>
    <w:p w14:paraId="467D6B1A" w14:textId="2C481B1A" w:rsidR="002177D9" w:rsidRPr="001D6B52" w:rsidRDefault="002177D9" w:rsidP="00786B27">
      <w:pPr>
        <w:pStyle w:val="Prrafodelista"/>
        <w:numPr>
          <w:ilvl w:val="0"/>
          <w:numId w:val="37"/>
        </w:numPr>
        <w:spacing w:after="0" w:line="240" w:lineRule="auto"/>
        <w:rPr>
          <w:rFonts w:cstheme="minorHAnsi"/>
          <w:color w:val="2F5496" w:themeColor="accent1" w:themeShade="BF"/>
          <w:sz w:val="28"/>
          <w:szCs w:val="28"/>
          <w:u w:val="single"/>
        </w:rPr>
      </w:pPr>
      <w:r w:rsidRPr="001D6B52">
        <w:rPr>
          <w:rFonts w:cstheme="minorHAnsi"/>
          <w:color w:val="2F5496" w:themeColor="accent1" w:themeShade="BF"/>
          <w:sz w:val="28"/>
          <w:szCs w:val="28"/>
          <w:u w:val="single"/>
        </w:rPr>
        <w:t>Sánchez Losada, Juan Antonio (2012) </w:t>
      </w:r>
      <w:r w:rsidRPr="001D6B52">
        <w:rPr>
          <w:rFonts w:cstheme="minorHAnsi"/>
          <w:i/>
          <w:iCs/>
          <w:color w:val="2F5496" w:themeColor="accent1" w:themeShade="BF"/>
          <w:sz w:val="28"/>
          <w:szCs w:val="28"/>
          <w:u w:val="single"/>
        </w:rPr>
        <w:t>Aspectos éticos y médico-legales en la telemedicina: la consulta médica telefónica.</w:t>
      </w:r>
      <w:r w:rsidRPr="001D6B52">
        <w:rPr>
          <w:rFonts w:cstheme="minorHAnsi"/>
          <w:color w:val="2F5496" w:themeColor="accent1" w:themeShade="BF"/>
          <w:sz w:val="28"/>
          <w:szCs w:val="28"/>
          <w:u w:val="single"/>
        </w:rPr>
        <w:t> [Tesis]</w:t>
      </w:r>
    </w:p>
    <w:p w14:paraId="5FA68863" w14:textId="52A07E5E" w:rsidR="002177D9" w:rsidRPr="002177D9" w:rsidRDefault="002177D9" w:rsidP="00786B27">
      <w:pPr>
        <w:pStyle w:val="Prrafodelista"/>
        <w:numPr>
          <w:ilvl w:val="0"/>
          <w:numId w:val="37"/>
        </w:numPr>
        <w:spacing w:after="0" w:line="240" w:lineRule="auto"/>
        <w:rPr>
          <w:rFonts w:cstheme="minorHAnsi"/>
          <w:color w:val="2F5496" w:themeColor="accent1" w:themeShade="BF"/>
          <w:sz w:val="28"/>
          <w:szCs w:val="28"/>
          <w:u w:val="single"/>
        </w:rPr>
      </w:pPr>
      <w:r w:rsidRPr="001D6B52">
        <w:rPr>
          <w:rFonts w:cstheme="minorHAnsi"/>
          <w:color w:val="2F5496" w:themeColor="accent1" w:themeShade="BF"/>
          <w:sz w:val="28"/>
          <w:szCs w:val="28"/>
          <w:u w:val="single"/>
        </w:rPr>
        <w:t>Steventon Adam , Bardsley Martin , Billings John , Dixon Jennifer , Doll Helen , Hirani Shashi et al. Efecto de la telesalud en el uso de la atención secundaria y la mortalidad: hallazgos del ensayo aleatorizado por conglomerados Whole System Demonstrator </w:t>
      </w:r>
      <w:r w:rsidRPr="001D6B52">
        <w:rPr>
          <w:rFonts w:cstheme="minorHAnsi"/>
          <w:i/>
          <w:iCs/>
          <w:color w:val="2F5496" w:themeColor="accent1" w:themeShade="BF"/>
          <w:sz w:val="28"/>
          <w:szCs w:val="28"/>
          <w:u w:val="single"/>
        </w:rPr>
        <w:t>BMJ </w:t>
      </w:r>
      <w:r w:rsidRPr="001D6B52">
        <w:rPr>
          <w:rFonts w:cstheme="minorHAnsi"/>
          <w:color w:val="2F5496" w:themeColor="accent1" w:themeShade="BF"/>
          <w:sz w:val="28"/>
          <w:szCs w:val="28"/>
          <w:u w:val="single"/>
        </w:rPr>
        <w:t>2012; 344 : e3874</w:t>
      </w:r>
    </w:p>
    <w:p w14:paraId="198D1EFA" w14:textId="68A21192" w:rsidR="00DF055A" w:rsidRPr="001D6B52" w:rsidRDefault="002177D9" w:rsidP="00786B27">
      <w:pPr>
        <w:pStyle w:val="Prrafodelista"/>
        <w:numPr>
          <w:ilvl w:val="0"/>
          <w:numId w:val="37"/>
        </w:numPr>
        <w:spacing w:after="0" w:line="240" w:lineRule="auto"/>
        <w:rPr>
          <w:rFonts w:eastAsia="Times New Roman" w:cstheme="minorHAnsi"/>
          <w:color w:val="2F5496" w:themeColor="accent1" w:themeShade="BF"/>
          <w:sz w:val="28"/>
          <w:szCs w:val="28"/>
          <w:lang w:eastAsia="es-ES"/>
        </w:rPr>
      </w:pPr>
      <w:r w:rsidRPr="001D6B52">
        <w:rPr>
          <w:rFonts w:cstheme="minorHAnsi"/>
          <w:color w:val="2F5496" w:themeColor="accent1" w:themeShade="BF"/>
          <w:sz w:val="28"/>
          <w:szCs w:val="28"/>
          <w:u w:val="single"/>
        </w:rPr>
        <w:t xml:space="preserve">Vergeles-Blanca, José María. La telemedicina. Desarrollo, ventajas y dudas. Artículo en Internet. [acceso el 17/06/16]. Págs. 3. Disponible en: </w:t>
      </w:r>
      <w:hyperlink r:id="rId14" w:history="1">
        <w:r w:rsidRPr="001D6B52">
          <w:rPr>
            <w:rStyle w:val="Hipervnculo"/>
            <w:rFonts w:cstheme="minorHAnsi"/>
            <w:color w:val="2F5496" w:themeColor="accent1" w:themeShade="BF"/>
            <w:sz w:val="28"/>
            <w:szCs w:val="28"/>
          </w:rPr>
          <w:t>http://ferran.torres.name/edu/imi/59.pdf</w:t>
        </w:r>
      </w:hyperlink>
      <w:bookmarkEnd w:id="4"/>
    </w:p>
    <w:p w14:paraId="55EA0BF3" w14:textId="74D9563A" w:rsidR="00DF055A" w:rsidRDefault="00DF055A" w:rsidP="001D6B52">
      <w:pPr>
        <w:pStyle w:val="Prrafodelista"/>
        <w:numPr>
          <w:ilvl w:val="0"/>
          <w:numId w:val="37"/>
        </w:numPr>
        <w:spacing w:after="0" w:line="240" w:lineRule="auto"/>
        <w:textAlignment w:val="baseline"/>
        <w:rPr>
          <w:rFonts w:eastAsia="Times New Roman" w:cstheme="minorHAnsi"/>
          <w:color w:val="2F5496" w:themeColor="accent1" w:themeShade="BF"/>
          <w:sz w:val="28"/>
          <w:szCs w:val="28"/>
          <w:u w:val="single"/>
          <w:bdr w:val="none" w:sz="0" w:space="0" w:color="auto" w:frame="1"/>
          <w:lang w:eastAsia="es-ES"/>
        </w:rPr>
      </w:pPr>
      <w:r w:rsidRPr="001D6B52">
        <w:rPr>
          <w:rFonts w:eastAsia="Times New Roman" w:cstheme="minorHAnsi"/>
          <w:color w:val="2F5496" w:themeColor="accent1" w:themeShade="BF"/>
          <w:sz w:val="28"/>
          <w:szCs w:val="28"/>
          <w:lang w:eastAsia="es-ES"/>
        </w:rPr>
        <w:t>WHO (World Health Organization). Telemedicine. Opportunities and developments in member states. Report on the second global survey on eHealth. Global Observatory for eHealth series. Volume 2. ISBN 978 92 4 156414 4 ISSN 2220-5462</w:t>
      </w:r>
      <w:r w:rsidRPr="001D6B52">
        <w:rPr>
          <w:rFonts w:eastAsia="Times New Roman" w:cstheme="minorHAnsi"/>
          <w:color w:val="2F5496" w:themeColor="accent1" w:themeShade="BF"/>
          <w:sz w:val="28"/>
          <w:szCs w:val="28"/>
          <w:bdr w:val="none" w:sz="0" w:space="0" w:color="auto" w:frame="1"/>
          <w:vertAlign w:val="superscript"/>
          <w:lang w:eastAsia="es-ES"/>
        </w:rPr>
        <w:t>©</w:t>
      </w:r>
      <w:r w:rsidRPr="001D6B52">
        <w:rPr>
          <w:rFonts w:eastAsia="Times New Roman" w:cstheme="minorHAnsi"/>
          <w:color w:val="2F5496" w:themeColor="accent1" w:themeShade="BF"/>
          <w:sz w:val="28"/>
          <w:szCs w:val="28"/>
          <w:lang w:eastAsia="es-ES"/>
        </w:rPr>
        <w:t> World Health Organization 2010 [consultado 8 Jul 2012]. Disponible en: </w:t>
      </w:r>
      <w:hyperlink r:id="rId15" w:history="1">
        <w:r w:rsidRPr="001D6B52">
          <w:rPr>
            <w:rFonts w:eastAsia="Times New Roman" w:cstheme="minorHAnsi"/>
            <w:color w:val="2F5496" w:themeColor="accent1" w:themeShade="BF"/>
            <w:sz w:val="28"/>
            <w:szCs w:val="28"/>
            <w:u w:val="single"/>
            <w:bdr w:val="none" w:sz="0" w:space="0" w:color="auto" w:frame="1"/>
            <w:lang w:eastAsia="es-ES"/>
          </w:rPr>
          <w:t>http://www.who.int/goe/publications/goe_telemedicine_2010.pdf</w:t>
        </w:r>
      </w:hyperlink>
    </w:p>
    <w:p w14:paraId="50CDEAC7" w14:textId="693F7FB8" w:rsidR="00DF4D81" w:rsidRDefault="00DF4D81" w:rsidP="00DF4D81">
      <w:pPr>
        <w:spacing w:after="0" w:line="240" w:lineRule="auto"/>
        <w:textAlignment w:val="baseline"/>
        <w:rPr>
          <w:rFonts w:eastAsia="Times New Roman" w:cstheme="minorHAnsi"/>
          <w:color w:val="2F5496" w:themeColor="accent1" w:themeShade="BF"/>
          <w:sz w:val="28"/>
          <w:szCs w:val="28"/>
          <w:u w:val="single"/>
          <w:bdr w:val="none" w:sz="0" w:space="0" w:color="auto" w:frame="1"/>
          <w:lang w:eastAsia="es-ES"/>
        </w:rPr>
      </w:pPr>
    </w:p>
    <w:p w14:paraId="4413A0EB" w14:textId="40112080" w:rsidR="00DF4D81" w:rsidRDefault="00DF4D81" w:rsidP="00DF4D81">
      <w:pPr>
        <w:spacing w:after="0" w:line="240" w:lineRule="auto"/>
        <w:textAlignment w:val="baseline"/>
        <w:rPr>
          <w:rFonts w:eastAsia="Times New Roman" w:cstheme="minorHAnsi"/>
          <w:color w:val="2F5496" w:themeColor="accent1" w:themeShade="BF"/>
          <w:sz w:val="28"/>
          <w:szCs w:val="28"/>
          <w:u w:val="single"/>
          <w:bdr w:val="none" w:sz="0" w:space="0" w:color="auto" w:frame="1"/>
          <w:lang w:eastAsia="es-ES"/>
        </w:rPr>
      </w:pPr>
    </w:p>
    <w:p w14:paraId="6C18B320" w14:textId="77777777" w:rsidR="00DF4D81" w:rsidRPr="00DF4D81" w:rsidRDefault="00DF4D81" w:rsidP="00DF4D81">
      <w:pPr>
        <w:spacing w:after="0" w:line="240" w:lineRule="auto"/>
        <w:textAlignment w:val="baseline"/>
        <w:rPr>
          <w:rFonts w:eastAsia="Times New Roman" w:cstheme="minorHAnsi"/>
          <w:color w:val="2F5496" w:themeColor="accent1" w:themeShade="BF"/>
          <w:sz w:val="28"/>
          <w:szCs w:val="28"/>
          <w:u w:val="single"/>
          <w:bdr w:val="none" w:sz="0" w:space="0" w:color="auto" w:frame="1"/>
          <w:lang w:eastAsia="es-ES"/>
        </w:rPr>
      </w:pPr>
    </w:p>
    <w:p w14:paraId="0B7DA81E"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p w14:paraId="226B700C"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p w14:paraId="000AE2C3"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p w14:paraId="5FCCF99A"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p w14:paraId="1F5E485E"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p w14:paraId="6234D52D" w14:textId="77777777" w:rsidR="00352BAD" w:rsidRDefault="00352BAD" w:rsidP="00786B27">
      <w:pPr>
        <w:spacing w:after="0" w:line="240" w:lineRule="auto"/>
        <w:textAlignment w:val="baseline"/>
        <w:rPr>
          <w:rFonts w:eastAsia="Times New Roman" w:cstheme="minorHAnsi"/>
          <w:b/>
          <w:color w:val="70AD47" w:themeColor="accent6"/>
          <w:sz w:val="36"/>
          <w:szCs w:val="36"/>
          <w:lang w:eastAsia="es-ES"/>
        </w:rPr>
      </w:pPr>
    </w:p>
    <w:sectPr w:rsidR="00352BAD" w:rsidSect="00E02EE2">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E2C9" w14:textId="77777777" w:rsidR="00786B27" w:rsidRDefault="00786B27" w:rsidP="00DF055A">
      <w:pPr>
        <w:spacing w:after="0" w:line="240" w:lineRule="auto"/>
      </w:pPr>
      <w:r>
        <w:separator/>
      </w:r>
    </w:p>
  </w:endnote>
  <w:endnote w:type="continuationSeparator" w:id="0">
    <w:p w14:paraId="62C3FF9F" w14:textId="77777777" w:rsidR="00786B27" w:rsidRDefault="00786B27" w:rsidP="00DF055A">
      <w:pPr>
        <w:spacing w:after="0" w:line="240" w:lineRule="auto"/>
      </w:pPr>
      <w:r>
        <w:continuationSeparator/>
      </w:r>
    </w:p>
  </w:endnote>
  <w:endnote w:type="continuationNotice" w:id="1">
    <w:p w14:paraId="692B570A" w14:textId="77777777" w:rsidR="00786B27" w:rsidRDefault="00786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xusSans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2615" w14:textId="77777777" w:rsidR="00786B27" w:rsidRDefault="00786B27" w:rsidP="00DF055A">
      <w:pPr>
        <w:spacing w:after="0" w:line="240" w:lineRule="auto"/>
      </w:pPr>
      <w:r>
        <w:separator/>
      </w:r>
    </w:p>
  </w:footnote>
  <w:footnote w:type="continuationSeparator" w:id="0">
    <w:p w14:paraId="098DE6CE" w14:textId="77777777" w:rsidR="00786B27" w:rsidRDefault="00786B27" w:rsidP="00DF055A">
      <w:pPr>
        <w:spacing w:after="0" w:line="240" w:lineRule="auto"/>
      </w:pPr>
      <w:r>
        <w:continuationSeparator/>
      </w:r>
    </w:p>
  </w:footnote>
  <w:footnote w:type="continuationNotice" w:id="1">
    <w:p w14:paraId="4C77A9C3" w14:textId="77777777" w:rsidR="00786B27" w:rsidRDefault="00786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38D3" w14:textId="77777777" w:rsidR="00786B27" w:rsidRDefault="00786B27">
    <w:pPr>
      <w:pStyle w:val="Encabezado"/>
    </w:pPr>
  </w:p>
  <w:p w14:paraId="4587DAFB" w14:textId="77777777" w:rsidR="00786B27" w:rsidRDefault="00786B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585"/>
    <w:multiLevelType w:val="hybridMultilevel"/>
    <w:tmpl w:val="7DB4D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3091B"/>
    <w:multiLevelType w:val="multilevel"/>
    <w:tmpl w:val="280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C747E"/>
    <w:multiLevelType w:val="multilevel"/>
    <w:tmpl w:val="8BA23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25CDE"/>
    <w:multiLevelType w:val="hybridMultilevel"/>
    <w:tmpl w:val="DE32A48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677DC4"/>
    <w:multiLevelType w:val="multilevel"/>
    <w:tmpl w:val="5C1AC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D0D0E"/>
    <w:multiLevelType w:val="hybridMultilevel"/>
    <w:tmpl w:val="2788D00E"/>
    <w:lvl w:ilvl="0" w:tplc="60DC69B0">
      <w:start w:val="1"/>
      <w:numFmt w:val="bullet"/>
      <w:lvlText w:val="•"/>
      <w:lvlJc w:val="left"/>
      <w:pPr>
        <w:tabs>
          <w:tab w:val="num" w:pos="720"/>
        </w:tabs>
        <w:ind w:left="720" w:hanging="360"/>
      </w:pPr>
      <w:rPr>
        <w:rFonts w:ascii="Times New Roman" w:hAnsi="Times New Roman" w:hint="default"/>
      </w:rPr>
    </w:lvl>
    <w:lvl w:ilvl="1" w:tplc="06429064" w:tentative="1">
      <w:start w:val="1"/>
      <w:numFmt w:val="bullet"/>
      <w:lvlText w:val="•"/>
      <w:lvlJc w:val="left"/>
      <w:pPr>
        <w:tabs>
          <w:tab w:val="num" w:pos="1440"/>
        </w:tabs>
        <w:ind w:left="1440" w:hanging="360"/>
      </w:pPr>
      <w:rPr>
        <w:rFonts w:ascii="Times New Roman" w:hAnsi="Times New Roman" w:hint="default"/>
      </w:rPr>
    </w:lvl>
    <w:lvl w:ilvl="2" w:tplc="EA3C9CB2" w:tentative="1">
      <w:start w:val="1"/>
      <w:numFmt w:val="bullet"/>
      <w:lvlText w:val="•"/>
      <w:lvlJc w:val="left"/>
      <w:pPr>
        <w:tabs>
          <w:tab w:val="num" w:pos="2160"/>
        </w:tabs>
        <w:ind w:left="2160" w:hanging="360"/>
      </w:pPr>
      <w:rPr>
        <w:rFonts w:ascii="Times New Roman" w:hAnsi="Times New Roman" w:hint="default"/>
      </w:rPr>
    </w:lvl>
    <w:lvl w:ilvl="3" w:tplc="E26A9906" w:tentative="1">
      <w:start w:val="1"/>
      <w:numFmt w:val="bullet"/>
      <w:lvlText w:val="•"/>
      <w:lvlJc w:val="left"/>
      <w:pPr>
        <w:tabs>
          <w:tab w:val="num" w:pos="2880"/>
        </w:tabs>
        <w:ind w:left="2880" w:hanging="360"/>
      </w:pPr>
      <w:rPr>
        <w:rFonts w:ascii="Times New Roman" w:hAnsi="Times New Roman" w:hint="default"/>
      </w:rPr>
    </w:lvl>
    <w:lvl w:ilvl="4" w:tplc="F0BAB7D2" w:tentative="1">
      <w:start w:val="1"/>
      <w:numFmt w:val="bullet"/>
      <w:lvlText w:val="•"/>
      <w:lvlJc w:val="left"/>
      <w:pPr>
        <w:tabs>
          <w:tab w:val="num" w:pos="3600"/>
        </w:tabs>
        <w:ind w:left="3600" w:hanging="360"/>
      </w:pPr>
      <w:rPr>
        <w:rFonts w:ascii="Times New Roman" w:hAnsi="Times New Roman" w:hint="default"/>
      </w:rPr>
    </w:lvl>
    <w:lvl w:ilvl="5" w:tplc="61EE665C" w:tentative="1">
      <w:start w:val="1"/>
      <w:numFmt w:val="bullet"/>
      <w:lvlText w:val="•"/>
      <w:lvlJc w:val="left"/>
      <w:pPr>
        <w:tabs>
          <w:tab w:val="num" w:pos="4320"/>
        </w:tabs>
        <w:ind w:left="4320" w:hanging="360"/>
      </w:pPr>
      <w:rPr>
        <w:rFonts w:ascii="Times New Roman" w:hAnsi="Times New Roman" w:hint="default"/>
      </w:rPr>
    </w:lvl>
    <w:lvl w:ilvl="6" w:tplc="562E9492" w:tentative="1">
      <w:start w:val="1"/>
      <w:numFmt w:val="bullet"/>
      <w:lvlText w:val="•"/>
      <w:lvlJc w:val="left"/>
      <w:pPr>
        <w:tabs>
          <w:tab w:val="num" w:pos="5040"/>
        </w:tabs>
        <w:ind w:left="5040" w:hanging="360"/>
      </w:pPr>
      <w:rPr>
        <w:rFonts w:ascii="Times New Roman" w:hAnsi="Times New Roman" w:hint="default"/>
      </w:rPr>
    </w:lvl>
    <w:lvl w:ilvl="7" w:tplc="3BF6B5FC" w:tentative="1">
      <w:start w:val="1"/>
      <w:numFmt w:val="bullet"/>
      <w:lvlText w:val="•"/>
      <w:lvlJc w:val="left"/>
      <w:pPr>
        <w:tabs>
          <w:tab w:val="num" w:pos="5760"/>
        </w:tabs>
        <w:ind w:left="5760" w:hanging="360"/>
      </w:pPr>
      <w:rPr>
        <w:rFonts w:ascii="Times New Roman" w:hAnsi="Times New Roman" w:hint="default"/>
      </w:rPr>
    </w:lvl>
    <w:lvl w:ilvl="8" w:tplc="3C9A4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A920FD"/>
    <w:multiLevelType w:val="hybridMultilevel"/>
    <w:tmpl w:val="6FDCA2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6D3176"/>
    <w:multiLevelType w:val="hybridMultilevel"/>
    <w:tmpl w:val="92147944"/>
    <w:lvl w:ilvl="0" w:tplc="B70CED62">
      <w:start w:val="1"/>
      <w:numFmt w:val="bullet"/>
      <w:lvlText w:val=""/>
      <w:lvlJc w:val="left"/>
      <w:pPr>
        <w:tabs>
          <w:tab w:val="num" w:pos="720"/>
        </w:tabs>
        <w:ind w:left="720" w:hanging="360"/>
      </w:pPr>
      <w:rPr>
        <w:rFonts w:ascii="Wingdings 3" w:hAnsi="Wingdings 3" w:hint="default"/>
      </w:rPr>
    </w:lvl>
    <w:lvl w:ilvl="1" w:tplc="50D8FD42" w:tentative="1">
      <w:start w:val="1"/>
      <w:numFmt w:val="bullet"/>
      <w:lvlText w:val=""/>
      <w:lvlJc w:val="left"/>
      <w:pPr>
        <w:tabs>
          <w:tab w:val="num" w:pos="1440"/>
        </w:tabs>
        <w:ind w:left="1440" w:hanging="360"/>
      </w:pPr>
      <w:rPr>
        <w:rFonts w:ascii="Wingdings 3" w:hAnsi="Wingdings 3" w:hint="default"/>
      </w:rPr>
    </w:lvl>
    <w:lvl w:ilvl="2" w:tplc="59A8EB40" w:tentative="1">
      <w:start w:val="1"/>
      <w:numFmt w:val="bullet"/>
      <w:lvlText w:val=""/>
      <w:lvlJc w:val="left"/>
      <w:pPr>
        <w:tabs>
          <w:tab w:val="num" w:pos="2160"/>
        </w:tabs>
        <w:ind w:left="2160" w:hanging="360"/>
      </w:pPr>
      <w:rPr>
        <w:rFonts w:ascii="Wingdings 3" w:hAnsi="Wingdings 3" w:hint="default"/>
      </w:rPr>
    </w:lvl>
    <w:lvl w:ilvl="3" w:tplc="8162EA06" w:tentative="1">
      <w:start w:val="1"/>
      <w:numFmt w:val="bullet"/>
      <w:lvlText w:val=""/>
      <w:lvlJc w:val="left"/>
      <w:pPr>
        <w:tabs>
          <w:tab w:val="num" w:pos="2880"/>
        </w:tabs>
        <w:ind w:left="2880" w:hanging="360"/>
      </w:pPr>
      <w:rPr>
        <w:rFonts w:ascii="Wingdings 3" w:hAnsi="Wingdings 3" w:hint="default"/>
      </w:rPr>
    </w:lvl>
    <w:lvl w:ilvl="4" w:tplc="9A9E3F78" w:tentative="1">
      <w:start w:val="1"/>
      <w:numFmt w:val="bullet"/>
      <w:lvlText w:val=""/>
      <w:lvlJc w:val="left"/>
      <w:pPr>
        <w:tabs>
          <w:tab w:val="num" w:pos="3600"/>
        </w:tabs>
        <w:ind w:left="3600" w:hanging="360"/>
      </w:pPr>
      <w:rPr>
        <w:rFonts w:ascii="Wingdings 3" w:hAnsi="Wingdings 3" w:hint="default"/>
      </w:rPr>
    </w:lvl>
    <w:lvl w:ilvl="5" w:tplc="6C14D100" w:tentative="1">
      <w:start w:val="1"/>
      <w:numFmt w:val="bullet"/>
      <w:lvlText w:val=""/>
      <w:lvlJc w:val="left"/>
      <w:pPr>
        <w:tabs>
          <w:tab w:val="num" w:pos="4320"/>
        </w:tabs>
        <w:ind w:left="4320" w:hanging="360"/>
      </w:pPr>
      <w:rPr>
        <w:rFonts w:ascii="Wingdings 3" w:hAnsi="Wingdings 3" w:hint="default"/>
      </w:rPr>
    </w:lvl>
    <w:lvl w:ilvl="6" w:tplc="62B07E92" w:tentative="1">
      <w:start w:val="1"/>
      <w:numFmt w:val="bullet"/>
      <w:lvlText w:val=""/>
      <w:lvlJc w:val="left"/>
      <w:pPr>
        <w:tabs>
          <w:tab w:val="num" w:pos="5040"/>
        </w:tabs>
        <w:ind w:left="5040" w:hanging="360"/>
      </w:pPr>
      <w:rPr>
        <w:rFonts w:ascii="Wingdings 3" w:hAnsi="Wingdings 3" w:hint="default"/>
      </w:rPr>
    </w:lvl>
    <w:lvl w:ilvl="7" w:tplc="44586D68" w:tentative="1">
      <w:start w:val="1"/>
      <w:numFmt w:val="bullet"/>
      <w:lvlText w:val=""/>
      <w:lvlJc w:val="left"/>
      <w:pPr>
        <w:tabs>
          <w:tab w:val="num" w:pos="5760"/>
        </w:tabs>
        <w:ind w:left="5760" w:hanging="360"/>
      </w:pPr>
      <w:rPr>
        <w:rFonts w:ascii="Wingdings 3" w:hAnsi="Wingdings 3" w:hint="default"/>
      </w:rPr>
    </w:lvl>
    <w:lvl w:ilvl="8" w:tplc="888E284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DD06537"/>
    <w:multiLevelType w:val="hybridMultilevel"/>
    <w:tmpl w:val="6A8E3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98338E"/>
    <w:multiLevelType w:val="hybridMultilevel"/>
    <w:tmpl w:val="084C9172"/>
    <w:lvl w:ilvl="0" w:tplc="5C86ED22">
      <w:start w:val="1"/>
      <w:numFmt w:val="bullet"/>
      <w:lvlText w:val=""/>
      <w:lvlJc w:val="left"/>
      <w:pPr>
        <w:tabs>
          <w:tab w:val="num" w:pos="720"/>
        </w:tabs>
        <w:ind w:left="720" w:hanging="360"/>
      </w:pPr>
      <w:rPr>
        <w:rFonts w:ascii="Wingdings 3" w:hAnsi="Wingdings 3" w:hint="default"/>
      </w:rPr>
    </w:lvl>
    <w:lvl w:ilvl="1" w:tplc="B7EEBF86" w:tentative="1">
      <w:start w:val="1"/>
      <w:numFmt w:val="bullet"/>
      <w:lvlText w:val=""/>
      <w:lvlJc w:val="left"/>
      <w:pPr>
        <w:tabs>
          <w:tab w:val="num" w:pos="1440"/>
        </w:tabs>
        <w:ind w:left="1440" w:hanging="360"/>
      </w:pPr>
      <w:rPr>
        <w:rFonts w:ascii="Wingdings 3" w:hAnsi="Wingdings 3" w:hint="default"/>
      </w:rPr>
    </w:lvl>
    <w:lvl w:ilvl="2" w:tplc="E8300ABE" w:tentative="1">
      <w:start w:val="1"/>
      <w:numFmt w:val="bullet"/>
      <w:lvlText w:val=""/>
      <w:lvlJc w:val="left"/>
      <w:pPr>
        <w:tabs>
          <w:tab w:val="num" w:pos="2160"/>
        </w:tabs>
        <w:ind w:left="2160" w:hanging="360"/>
      </w:pPr>
      <w:rPr>
        <w:rFonts w:ascii="Wingdings 3" w:hAnsi="Wingdings 3" w:hint="default"/>
      </w:rPr>
    </w:lvl>
    <w:lvl w:ilvl="3" w:tplc="829E68B6" w:tentative="1">
      <w:start w:val="1"/>
      <w:numFmt w:val="bullet"/>
      <w:lvlText w:val=""/>
      <w:lvlJc w:val="left"/>
      <w:pPr>
        <w:tabs>
          <w:tab w:val="num" w:pos="2880"/>
        </w:tabs>
        <w:ind w:left="2880" w:hanging="360"/>
      </w:pPr>
      <w:rPr>
        <w:rFonts w:ascii="Wingdings 3" w:hAnsi="Wingdings 3" w:hint="default"/>
      </w:rPr>
    </w:lvl>
    <w:lvl w:ilvl="4" w:tplc="9036CD62" w:tentative="1">
      <w:start w:val="1"/>
      <w:numFmt w:val="bullet"/>
      <w:lvlText w:val=""/>
      <w:lvlJc w:val="left"/>
      <w:pPr>
        <w:tabs>
          <w:tab w:val="num" w:pos="3600"/>
        </w:tabs>
        <w:ind w:left="3600" w:hanging="360"/>
      </w:pPr>
      <w:rPr>
        <w:rFonts w:ascii="Wingdings 3" w:hAnsi="Wingdings 3" w:hint="default"/>
      </w:rPr>
    </w:lvl>
    <w:lvl w:ilvl="5" w:tplc="E790443A" w:tentative="1">
      <w:start w:val="1"/>
      <w:numFmt w:val="bullet"/>
      <w:lvlText w:val=""/>
      <w:lvlJc w:val="left"/>
      <w:pPr>
        <w:tabs>
          <w:tab w:val="num" w:pos="4320"/>
        </w:tabs>
        <w:ind w:left="4320" w:hanging="360"/>
      </w:pPr>
      <w:rPr>
        <w:rFonts w:ascii="Wingdings 3" w:hAnsi="Wingdings 3" w:hint="default"/>
      </w:rPr>
    </w:lvl>
    <w:lvl w:ilvl="6" w:tplc="F47AAB50" w:tentative="1">
      <w:start w:val="1"/>
      <w:numFmt w:val="bullet"/>
      <w:lvlText w:val=""/>
      <w:lvlJc w:val="left"/>
      <w:pPr>
        <w:tabs>
          <w:tab w:val="num" w:pos="5040"/>
        </w:tabs>
        <w:ind w:left="5040" w:hanging="360"/>
      </w:pPr>
      <w:rPr>
        <w:rFonts w:ascii="Wingdings 3" w:hAnsi="Wingdings 3" w:hint="default"/>
      </w:rPr>
    </w:lvl>
    <w:lvl w:ilvl="7" w:tplc="ACC202C2" w:tentative="1">
      <w:start w:val="1"/>
      <w:numFmt w:val="bullet"/>
      <w:lvlText w:val=""/>
      <w:lvlJc w:val="left"/>
      <w:pPr>
        <w:tabs>
          <w:tab w:val="num" w:pos="5760"/>
        </w:tabs>
        <w:ind w:left="5760" w:hanging="360"/>
      </w:pPr>
      <w:rPr>
        <w:rFonts w:ascii="Wingdings 3" w:hAnsi="Wingdings 3" w:hint="default"/>
      </w:rPr>
    </w:lvl>
    <w:lvl w:ilvl="8" w:tplc="2E7CD1F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FC0453A"/>
    <w:multiLevelType w:val="hybridMultilevel"/>
    <w:tmpl w:val="066CC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C65048"/>
    <w:multiLevelType w:val="hybridMultilevel"/>
    <w:tmpl w:val="55D2E88E"/>
    <w:lvl w:ilvl="0" w:tplc="5568D0F4">
      <w:start w:val="1"/>
      <w:numFmt w:val="bullet"/>
      <w:lvlText w:val="•"/>
      <w:lvlJc w:val="left"/>
      <w:pPr>
        <w:tabs>
          <w:tab w:val="num" w:pos="720"/>
        </w:tabs>
        <w:ind w:left="720" w:hanging="360"/>
      </w:pPr>
      <w:rPr>
        <w:rFonts w:ascii="Times New Roman" w:hAnsi="Times New Roman" w:hint="default"/>
      </w:rPr>
    </w:lvl>
    <w:lvl w:ilvl="1" w:tplc="C18457B2" w:tentative="1">
      <w:start w:val="1"/>
      <w:numFmt w:val="bullet"/>
      <w:lvlText w:val="•"/>
      <w:lvlJc w:val="left"/>
      <w:pPr>
        <w:tabs>
          <w:tab w:val="num" w:pos="1440"/>
        </w:tabs>
        <w:ind w:left="1440" w:hanging="360"/>
      </w:pPr>
      <w:rPr>
        <w:rFonts w:ascii="Times New Roman" w:hAnsi="Times New Roman" w:hint="default"/>
      </w:rPr>
    </w:lvl>
    <w:lvl w:ilvl="2" w:tplc="D97C1CBA" w:tentative="1">
      <w:start w:val="1"/>
      <w:numFmt w:val="bullet"/>
      <w:lvlText w:val="•"/>
      <w:lvlJc w:val="left"/>
      <w:pPr>
        <w:tabs>
          <w:tab w:val="num" w:pos="2160"/>
        </w:tabs>
        <w:ind w:left="2160" w:hanging="360"/>
      </w:pPr>
      <w:rPr>
        <w:rFonts w:ascii="Times New Roman" w:hAnsi="Times New Roman" w:hint="default"/>
      </w:rPr>
    </w:lvl>
    <w:lvl w:ilvl="3" w:tplc="680E6614" w:tentative="1">
      <w:start w:val="1"/>
      <w:numFmt w:val="bullet"/>
      <w:lvlText w:val="•"/>
      <w:lvlJc w:val="left"/>
      <w:pPr>
        <w:tabs>
          <w:tab w:val="num" w:pos="2880"/>
        </w:tabs>
        <w:ind w:left="2880" w:hanging="360"/>
      </w:pPr>
      <w:rPr>
        <w:rFonts w:ascii="Times New Roman" w:hAnsi="Times New Roman" w:hint="default"/>
      </w:rPr>
    </w:lvl>
    <w:lvl w:ilvl="4" w:tplc="6B807BEE" w:tentative="1">
      <w:start w:val="1"/>
      <w:numFmt w:val="bullet"/>
      <w:lvlText w:val="•"/>
      <w:lvlJc w:val="left"/>
      <w:pPr>
        <w:tabs>
          <w:tab w:val="num" w:pos="3600"/>
        </w:tabs>
        <w:ind w:left="3600" w:hanging="360"/>
      </w:pPr>
      <w:rPr>
        <w:rFonts w:ascii="Times New Roman" w:hAnsi="Times New Roman" w:hint="default"/>
      </w:rPr>
    </w:lvl>
    <w:lvl w:ilvl="5" w:tplc="E8603294" w:tentative="1">
      <w:start w:val="1"/>
      <w:numFmt w:val="bullet"/>
      <w:lvlText w:val="•"/>
      <w:lvlJc w:val="left"/>
      <w:pPr>
        <w:tabs>
          <w:tab w:val="num" w:pos="4320"/>
        </w:tabs>
        <w:ind w:left="4320" w:hanging="360"/>
      </w:pPr>
      <w:rPr>
        <w:rFonts w:ascii="Times New Roman" w:hAnsi="Times New Roman" w:hint="default"/>
      </w:rPr>
    </w:lvl>
    <w:lvl w:ilvl="6" w:tplc="C0AE5BBA" w:tentative="1">
      <w:start w:val="1"/>
      <w:numFmt w:val="bullet"/>
      <w:lvlText w:val="•"/>
      <w:lvlJc w:val="left"/>
      <w:pPr>
        <w:tabs>
          <w:tab w:val="num" w:pos="5040"/>
        </w:tabs>
        <w:ind w:left="5040" w:hanging="360"/>
      </w:pPr>
      <w:rPr>
        <w:rFonts w:ascii="Times New Roman" w:hAnsi="Times New Roman" w:hint="default"/>
      </w:rPr>
    </w:lvl>
    <w:lvl w:ilvl="7" w:tplc="423C57F4" w:tentative="1">
      <w:start w:val="1"/>
      <w:numFmt w:val="bullet"/>
      <w:lvlText w:val="•"/>
      <w:lvlJc w:val="left"/>
      <w:pPr>
        <w:tabs>
          <w:tab w:val="num" w:pos="5760"/>
        </w:tabs>
        <w:ind w:left="5760" w:hanging="360"/>
      </w:pPr>
      <w:rPr>
        <w:rFonts w:ascii="Times New Roman" w:hAnsi="Times New Roman" w:hint="default"/>
      </w:rPr>
    </w:lvl>
    <w:lvl w:ilvl="8" w:tplc="9B50DB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CB0458"/>
    <w:multiLevelType w:val="hybridMultilevel"/>
    <w:tmpl w:val="D490346C"/>
    <w:lvl w:ilvl="0" w:tplc="5B46E9EA">
      <w:start w:val="1"/>
      <w:numFmt w:val="decimal"/>
      <w:lvlText w:val="%1."/>
      <w:lvlJc w:val="left"/>
      <w:pPr>
        <w:tabs>
          <w:tab w:val="num" w:pos="720"/>
        </w:tabs>
        <w:ind w:left="720" w:hanging="360"/>
      </w:pPr>
      <w:rPr>
        <w:rFonts w:hint="default"/>
      </w:rPr>
    </w:lvl>
    <w:lvl w:ilvl="1" w:tplc="663681FA">
      <w:numFmt w:val="none"/>
      <w:lvlText w:val=""/>
      <w:lvlJc w:val="left"/>
      <w:pPr>
        <w:tabs>
          <w:tab w:val="num" w:pos="360"/>
        </w:tabs>
      </w:pPr>
    </w:lvl>
    <w:lvl w:ilvl="2" w:tplc="BD7254C4" w:tentative="1">
      <w:start w:val="1"/>
      <w:numFmt w:val="bullet"/>
      <w:lvlText w:val=""/>
      <w:lvlJc w:val="left"/>
      <w:pPr>
        <w:tabs>
          <w:tab w:val="num" w:pos="2160"/>
        </w:tabs>
        <w:ind w:left="2160" w:hanging="360"/>
      </w:pPr>
      <w:rPr>
        <w:rFonts w:ascii="Wingdings 3" w:hAnsi="Wingdings 3" w:hint="default"/>
      </w:rPr>
    </w:lvl>
    <w:lvl w:ilvl="3" w:tplc="704221E0" w:tentative="1">
      <w:start w:val="1"/>
      <w:numFmt w:val="bullet"/>
      <w:lvlText w:val=""/>
      <w:lvlJc w:val="left"/>
      <w:pPr>
        <w:tabs>
          <w:tab w:val="num" w:pos="2880"/>
        </w:tabs>
        <w:ind w:left="2880" w:hanging="360"/>
      </w:pPr>
      <w:rPr>
        <w:rFonts w:ascii="Wingdings 3" w:hAnsi="Wingdings 3" w:hint="default"/>
      </w:rPr>
    </w:lvl>
    <w:lvl w:ilvl="4" w:tplc="F904A044" w:tentative="1">
      <w:start w:val="1"/>
      <w:numFmt w:val="bullet"/>
      <w:lvlText w:val=""/>
      <w:lvlJc w:val="left"/>
      <w:pPr>
        <w:tabs>
          <w:tab w:val="num" w:pos="3600"/>
        </w:tabs>
        <w:ind w:left="3600" w:hanging="360"/>
      </w:pPr>
      <w:rPr>
        <w:rFonts w:ascii="Wingdings 3" w:hAnsi="Wingdings 3" w:hint="default"/>
      </w:rPr>
    </w:lvl>
    <w:lvl w:ilvl="5" w:tplc="EED85C2C" w:tentative="1">
      <w:start w:val="1"/>
      <w:numFmt w:val="bullet"/>
      <w:lvlText w:val=""/>
      <w:lvlJc w:val="left"/>
      <w:pPr>
        <w:tabs>
          <w:tab w:val="num" w:pos="4320"/>
        </w:tabs>
        <w:ind w:left="4320" w:hanging="360"/>
      </w:pPr>
      <w:rPr>
        <w:rFonts w:ascii="Wingdings 3" w:hAnsi="Wingdings 3" w:hint="default"/>
      </w:rPr>
    </w:lvl>
    <w:lvl w:ilvl="6" w:tplc="5C6AE03E" w:tentative="1">
      <w:start w:val="1"/>
      <w:numFmt w:val="bullet"/>
      <w:lvlText w:val=""/>
      <w:lvlJc w:val="left"/>
      <w:pPr>
        <w:tabs>
          <w:tab w:val="num" w:pos="5040"/>
        </w:tabs>
        <w:ind w:left="5040" w:hanging="360"/>
      </w:pPr>
      <w:rPr>
        <w:rFonts w:ascii="Wingdings 3" w:hAnsi="Wingdings 3" w:hint="default"/>
      </w:rPr>
    </w:lvl>
    <w:lvl w:ilvl="7" w:tplc="2F7E6588" w:tentative="1">
      <w:start w:val="1"/>
      <w:numFmt w:val="bullet"/>
      <w:lvlText w:val=""/>
      <w:lvlJc w:val="left"/>
      <w:pPr>
        <w:tabs>
          <w:tab w:val="num" w:pos="5760"/>
        </w:tabs>
        <w:ind w:left="5760" w:hanging="360"/>
      </w:pPr>
      <w:rPr>
        <w:rFonts w:ascii="Wingdings 3" w:hAnsi="Wingdings 3" w:hint="default"/>
      </w:rPr>
    </w:lvl>
    <w:lvl w:ilvl="8" w:tplc="78245AF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3926112"/>
    <w:multiLevelType w:val="multilevel"/>
    <w:tmpl w:val="59B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61099"/>
    <w:multiLevelType w:val="hybridMultilevel"/>
    <w:tmpl w:val="CB529E2E"/>
    <w:lvl w:ilvl="0" w:tplc="C5D86666">
      <w:start w:val="1"/>
      <w:numFmt w:val="bullet"/>
      <w:lvlText w:val="•"/>
      <w:lvlJc w:val="left"/>
      <w:pPr>
        <w:tabs>
          <w:tab w:val="num" w:pos="720"/>
        </w:tabs>
        <w:ind w:left="720" w:hanging="360"/>
      </w:pPr>
      <w:rPr>
        <w:rFonts w:ascii="Times New Roman" w:hAnsi="Times New Roman" w:hint="default"/>
      </w:rPr>
    </w:lvl>
    <w:lvl w:ilvl="1" w:tplc="BDDA0D58" w:tentative="1">
      <w:start w:val="1"/>
      <w:numFmt w:val="bullet"/>
      <w:lvlText w:val="•"/>
      <w:lvlJc w:val="left"/>
      <w:pPr>
        <w:tabs>
          <w:tab w:val="num" w:pos="1440"/>
        </w:tabs>
        <w:ind w:left="1440" w:hanging="360"/>
      </w:pPr>
      <w:rPr>
        <w:rFonts w:ascii="Times New Roman" w:hAnsi="Times New Roman" w:hint="default"/>
      </w:rPr>
    </w:lvl>
    <w:lvl w:ilvl="2" w:tplc="51C8DF00" w:tentative="1">
      <w:start w:val="1"/>
      <w:numFmt w:val="bullet"/>
      <w:lvlText w:val="•"/>
      <w:lvlJc w:val="left"/>
      <w:pPr>
        <w:tabs>
          <w:tab w:val="num" w:pos="2160"/>
        </w:tabs>
        <w:ind w:left="2160" w:hanging="360"/>
      </w:pPr>
      <w:rPr>
        <w:rFonts w:ascii="Times New Roman" w:hAnsi="Times New Roman" w:hint="default"/>
      </w:rPr>
    </w:lvl>
    <w:lvl w:ilvl="3" w:tplc="AF34F8D2" w:tentative="1">
      <w:start w:val="1"/>
      <w:numFmt w:val="bullet"/>
      <w:lvlText w:val="•"/>
      <w:lvlJc w:val="left"/>
      <w:pPr>
        <w:tabs>
          <w:tab w:val="num" w:pos="2880"/>
        </w:tabs>
        <w:ind w:left="2880" w:hanging="360"/>
      </w:pPr>
      <w:rPr>
        <w:rFonts w:ascii="Times New Roman" w:hAnsi="Times New Roman" w:hint="default"/>
      </w:rPr>
    </w:lvl>
    <w:lvl w:ilvl="4" w:tplc="1AB4C96E" w:tentative="1">
      <w:start w:val="1"/>
      <w:numFmt w:val="bullet"/>
      <w:lvlText w:val="•"/>
      <w:lvlJc w:val="left"/>
      <w:pPr>
        <w:tabs>
          <w:tab w:val="num" w:pos="3600"/>
        </w:tabs>
        <w:ind w:left="3600" w:hanging="360"/>
      </w:pPr>
      <w:rPr>
        <w:rFonts w:ascii="Times New Roman" w:hAnsi="Times New Roman" w:hint="default"/>
      </w:rPr>
    </w:lvl>
    <w:lvl w:ilvl="5" w:tplc="FBFCB0C2" w:tentative="1">
      <w:start w:val="1"/>
      <w:numFmt w:val="bullet"/>
      <w:lvlText w:val="•"/>
      <w:lvlJc w:val="left"/>
      <w:pPr>
        <w:tabs>
          <w:tab w:val="num" w:pos="4320"/>
        </w:tabs>
        <w:ind w:left="4320" w:hanging="360"/>
      </w:pPr>
      <w:rPr>
        <w:rFonts w:ascii="Times New Roman" w:hAnsi="Times New Roman" w:hint="default"/>
      </w:rPr>
    </w:lvl>
    <w:lvl w:ilvl="6" w:tplc="A7726FA0" w:tentative="1">
      <w:start w:val="1"/>
      <w:numFmt w:val="bullet"/>
      <w:lvlText w:val="•"/>
      <w:lvlJc w:val="left"/>
      <w:pPr>
        <w:tabs>
          <w:tab w:val="num" w:pos="5040"/>
        </w:tabs>
        <w:ind w:left="5040" w:hanging="360"/>
      </w:pPr>
      <w:rPr>
        <w:rFonts w:ascii="Times New Roman" w:hAnsi="Times New Roman" w:hint="default"/>
      </w:rPr>
    </w:lvl>
    <w:lvl w:ilvl="7" w:tplc="AC90A0D2" w:tentative="1">
      <w:start w:val="1"/>
      <w:numFmt w:val="bullet"/>
      <w:lvlText w:val="•"/>
      <w:lvlJc w:val="left"/>
      <w:pPr>
        <w:tabs>
          <w:tab w:val="num" w:pos="5760"/>
        </w:tabs>
        <w:ind w:left="5760" w:hanging="360"/>
      </w:pPr>
      <w:rPr>
        <w:rFonts w:ascii="Times New Roman" w:hAnsi="Times New Roman" w:hint="default"/>
      </w:rPr>
    </w:lvl>
    <w:lvl w:ilvl="8" w:tplc="350693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583C6D"/>
    <w:multiLevelType w:val="hybridMultilevel"/>
    <w:tmpl w:val="DAD81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717CD7"/>
    <w:multiLevelType w:val="hybridMultilevel"/>
    <w:tmpl w:val="4CB67BD6"/>
    <w:lvl w:ilvl="0" w:tplc="292271FE">
      <w:start w:val="1"/>
      <w:numFmt w:val="bullet"/>
      <w:lvlText w:val=""/>
      <w:lvlJc w:val="left"/>
      <w:pPr>
        <w:tabs>
          <w:tab w:val="num" w:pos="720"/>
        </w:tabs>
        <w:ind w:left="720" w:hanging="360"/>
      </w:pPr>
      <w:rPr>
        <w:rFonts w:ascii="Wingdings 3" w:hAnsi="Wingdings 3" w:hint="default"/>
      </w:rPr>
    </w:lvl>
    <w:lvl w:ilvl="1" w:tplc="A7B0AA6A" w:tentative="1">
      <w:start w:val="1"/>
      <w:numFmt w:val="bullet"/>
      <w:lvlText w:val=""/>
      <w:lvlJc w:val="left"/>
      <w:pPr>
        <w:tabs>
          <w:tab w:val="num" w:pos="1440"/>
        </w:tabs>
        <w:ind w:left="1440" w:hanging="360"/>
      </w:pPr>
      <w:rPr>
        <w:rFonts w:ascii="Wingdings 3" w:hAnsi="Wingdings 3" w:hint="default"/>
      </w:rPr>
    </w:lvl>
    <w:lvl w:ilvl="2" w:tplc="34D2ADE6" w:tentative="1">
      <w:start w:val="1"/>
      <w:numFmt w:val="bullet"/>
      <w:lvlText w:val=""/>
      <w:lvlJc w:val="left"/>
      <w:pPr>
        <w:tabs>
          <w:tab w:val="num" w:pos="2160"/>
        </w:tabs>
        <w:ind w:left="2160" w:hanging="360"/>
      </w:pPr>
      <w:rPr>
        <w:rFonts w:ascii="Wingdings 3" w:hAnsi="Wingdings 3" w:hint="default"/>
      </w:rPr>
    </w:lvl>
    <w:lvl w:ilvl="3" w:tplc="FDA4226E" w:tentative="1">
      <w:start w:val="1"/>
      <w:numFmt w:val="bullet"/>
      <w:lvlText w:val=""/>
      <w:lvlJc w:val="left"/>
      <w:pPr>
        <w:tabs>
          <w:tab w:val="num" w:pos="2880"/>
        </w:tabs>
        <w:ind w:left="2880" w:hanging="360"/>
      </w:pPr>
      <w:rPr>
        <w:rFonts w:ascii="Wingdings 3" w:hAnsi="Wingdings 3" w:hint="default"/>
      </w:rPr>
    </w:lvl>
    <w:lvl w:ilvl="4" w:tplc="376ED374" w:tentative="1">
      <w:start w:val="1"/>
      <w:numFmt w:val="bullet"/>
      <w:lvlText w:val=""/>
      <w:lvlJc w:val="left"/>
      <w:pPr>
        <w:tabs>
          <w:tab w:val="num" w:pos="3600"/>
        </w:tabs>
        <w:ind w:left="3600" w:hanging="360"/>
      </w:pPr>
      <w:rPr>
        <w:rFonts w:ascii="Wingdings 3" w:hAnsi="Wingdings 3" w:hint="default"/>
      </w:rPr>
    </w:lvl>
    <w:lvl w:ilvl="5" w:tplc="C56C7718" w:tentative="1">
      <w:start w:val="1"/>
      <w:numFmt w:val="bullet"/>
      <w:lvlText w:val=""/>
      <w:lvlJc w:val="left"/>
      <w:pPr>
        <w:tabs>
          <w:tab w:val="num" w:pos="4320"/>
        </w:tabs>
        <w:ind w:left="4320" w:hanging="360"/>
      </w:pPr>
      <w:rPr>
        <w:rFonts w:ascii="Wingdings 3" w:hAnsi="Wingdings 3" w:hint="default"/>
      </w:rPr>
    </w:lvl>
    <w:lvl w:ilvl="6" w:tplc="2FEE4068" w:tentative="1">
      <w:start w:val="1"/>
      <w:numFmt w:val="bullet"/>
      <w:lvlText w:val=""/>
      <w:lvlJc w:val="left"/>
      <w:pPr>
        <w:tabs>
          <w:tab w:val="num" w:pos="5040"/>
        </w:tabs>
        <w:ind w:left="5040" w:hanging="360"/>
      </w:pPr>
      <w:rPr>
        <w:rFonts w:ascii="Wingdings 3" w:hAnsi="Wingdings 3" w:hint="default"/>
      </w:rPr>
    </w:lvl>
    <w:lvl w:ilvl="7" w:tplc="56FC9084" w:tentative="1">
      <w:start w:val="1"/>
      <w:numFmt w:val="bullet"/>
      <w:lvlText w:val=""/>
      <w:lvlJc w:val="left"/>
      <w:pPr>
        <w:tabs>
          <w:tab w:val="num" w:pos="5760"/>
        </w:tabs>
        <w:ind w:left="5760" w:hanging="360"/>
      </w:pPr>
      <w:rPr>
        <w:rFonts w:ascii="Wingdings 3" w:hAnsi="Wingdings 3" w:hint="default"/>
      </w:rPr>
    </w:lvl>
    <w:lvl w:ilvl="8" w:tplc="90DA6DC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6A0138D"/>
    <w:multiLevelType w:val="hybridMultilevel"/>
    <w:tmpl w:val="6ED4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B21ABE"/>
    <w:multiLevelType w:val="multilevel"/>
    <w:tmpl w:val="4AD6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C623BE"/>
    <w:multiLevelType w:val="hybridMultilevel"/>
    <w:tmpl w:val="E8709A9E"/>
    <w:lvl w:ilvl="0" w:tplc="277646C4">
      <w:start w:val="1"/>
      <w:numFmt w:val="bullet"/>
      <w:lvlText w:val=""/>
      <w:lvlJc w:val="left"/>
      <w:pPr>
        <w:tabs>
          <w:tab w:val="num" w:pos="720"/>
        </w:tabs>
        <w:ind w:left="720" w:hanging="360"/>
      </w:pPr>
      <w:rPr>
        <w:rFonts w:ascii="Wingdings" w:hAnsi="Wingdings" w:hint="default"/>
      </w:rPr>
    </w:lvl>
    <w:lvl w:ilvl="1" w:tplc="4D341C14" w:tentative="1">
      <w:start w:val="1"/>
      <w:numFmt w:val="bullet"/>
      <w:lvlText w:val=""/>
      <w:lvlJc w:val="left"/>
      <w:pPr>
        <w:tabs>
          <w:tab w:val="num" w:pos="1440"/>
        </w:tabs>
        <w:ind w:left="1440" w:hanging="360"/>
      </w:pPr>
      <w:rPr>
        <w:rFonts w:ascii="Wingdings" w:hAnsi="Wingdings" w:hint="default"/>
      </w:rPr>
    </w:lvl>
    <w:lvl w:ilvl="2" w:tplc="808A9F3A">
      <w:start w:val="1"/>
      <w:numFmt w:val="bullet"/>
      <w:lvlText w:val=""/>
      <w:lvlJc w:val="left"/>
      <w:pPr>
        <w:tabs>
          <w:tab w:val="num" w:pos="2160"/>
        </w:tabs>
        <w:ind w:left="2160" w:hanging="360"/>
      </w:pPr>
      <w:rPr>
        <w:rFonts w:ascii="Wingdings" w:hAnsi="Wingdings" w:hint="default"/>
      </w:rPr>
    </w:lvl>
    <w:lvl w:ilvl="3" w:tplc="FBD26FF2" w:tentative="1">
      <w:start w:val="1"/>
      <w:numFmt w:val="bullet"/>
      <w:lvlText w:val=""/>
      <w:lvlJc w:val="left"/>
      <w:pPr>
        <w:tabs>
          <w:tab w:val="num" w:pos="2880"/>
        </w:tabs>
        <w:ind w:left="2880" w:hanging="360"/>
      </w:pPr>
      <w:rPr>
        <w:rFonts w:ascii="Wingdings" w:hAnsi="Wingdings" w:hint="default"/>
      </w:rPr>
    </w:lvl>
    <w:lvl w:ilvl="4" w:tplc="283A94C0" w:tentative="1">
      <w:start w:val="1"/>
      <w:numFmt w:val="bullet"/>
      <w:lvlText w:val=""/>
      <w:lvlJc w:val="left"/>
      <w:pPr>
        <w:tabs>
          <w:tab w:val="num" w:pos="3600"/>
        </w:tabs>
        <w:ind w:left="3600" w:hanging="360"/>
      </w:pPr>
      <w:rPr>
        <w:rFonts w:ascii="Wingdings" w:hAnsi="Wingdings" w:hint="default"/>
      </w:rPr>
    </w:lvl>
    <w:lvl w:ilvl="5" w:tplc="FB14F3AA" w:tentative="1">
      <w:start w:val="1"/>
      <w:numFmt w:val="bullet"/>
      <w:lvlText w:val=""/>
      <w:lvlJc w:val="left"/>
      <w:pPr>
        <w:tabs>
          <w:tab w:val="num" w:pos="4320"/>
        </w:tabs>
        <w:ind w:left="4320" w:hanging="360"/>
      </w:pPr>
      <w:rPr>
        <w:rFonts w:ascii="Wingdings" w:hAnsi="Wingdings" w:hint="default"/>
      </w:rPr>
    </w:lvl>
    <w:lvl w:ilvl="6" w:tplc="5FDE1DF0" w:tentative="1">
      <w:start w:val="1"/>
      <w:numFmt w:val="bullet"/>
      <w:lvlText w:val=""/>
      <w:lvlJc w:val="left"/>
      <w:pPr>
        <w:tabs>
          <w:tab w:val="num" w:pos="5040"/>
        </w:tabs>
        <w:ind w:left="5040" w:hanging="360"/>
      </w:pPr>
      <w:rPr>
        <w:rFonts w:ascii="Wingdings" w:hAnsi="Wingdings" w:hint="default"/>
      </w:rPr>
    </w:lvl>
    <w:lvl w:ilvl="7" w:tplc="CC3A5150" w:tentative="1">
      <w:start w:val="1"/>
      <w:numFmt w:val="bullet"/>
      <w:lvlText w:val=""/>
      <w:lvlJc w:val="left"/>
      <w:pPr>
        <w:tabs>
          <w:tab w:val="num" w:pos="5760"/>
        </w:tabs>
        <w:ind w:left="5760" w:hanging="360"/>
      </w:pPr>
      <w:rPr>
        <w:rFonts w:ascii="Wingdings" w:hAnsi="Wingdings" w:hint="default"/>
      </w:rPr>
    </w:lvl>
    <w:lvl w:ilvl="8" w:tplc="E410DD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B47F0"/>
    <w:multiLevelType w:val="hybridMultilevel"/>
    <w:tmpl w:val="1DD6D9CE"/>
    <w:lvl w:ilvl="0" w:tplc="4636DDE2">
      <w:start w:val="1"/>
      <w:numFmt w:val="bullet"/>
      <w:lvlText w:val=""/>
      <w:lvlJc w:val="left"/>
      <w:pPr>
        <w:tabs>
          <w:tab w:val="num" w:pos="720"/>
        </w:tabs>
        <w:ind w:left="720" w:hanging="360"/>
      </w:pPr>
      <w:rPr>
        <w:rFonts w:ascii="Wingdings 3" w:hAnsi="Wingdings 3" w:hint="default"/>
      </w:rPr>
    </w:lvl>
    <w:lvl w:ilvl="1" w:tplc="EC2E6630" w:tentative="1">
      <w:start w:val="1"/>
      <w:numFmt w:val="bullet"/>
      <w:lvlText w:val=""/>
      <w:lvlJc w:val="left"/>
      <w:pPr>
        <w:tabs>
          <w:tab w:val="num" w:pos="1440"/>
        </w:tabs>
        <w:ind w:left="1440" w:hanging="360"/>
      </w:pPr>
      <w:rPr>
        <w:rFonts w:ascii="Wingdings 3" w:hAnsi="Wingdings 3" w:hint="default"/>
      </w:rPr>
    </w:lvl>
    <w:lvl w:ilvl="2" w:tplc="B49E7F5A" w:tentative="1">
      <w:start w:val="1"/>
      <w:numFmt w:val="bullet"/>
      <w:lvlText w:val=""/>
      <w:lvlJc w:val="left"/>
      <w:pPr>
        <w:tabs>
          <w:tab w:val="num" w:pos="2160"/>
        </w:tabs>
        <w:ind w:left="2160" w:hanging="360"/>
      </w:pPr>
      <w:rPr>
        <w:rFonts w:ascii="Wingdings 3" w:hAnsi="Wingdings 3" w:hint="default"/>
      </w:rPr>
    </w:lvl>
    <w:lvl w:ilvl="3" w:tplc="2F925678" w:tentative="1">
      <w:start w:val="1"/>
      <w:numFmt w:val="bullet"/>
      <w:lvlText w:val=""/>
      <w:lvlJc w:val="left"/>
      <w:pPr>
        <w:tabs>
          <w:tab w:val="num" w:pos="2880"/>
        </w:tabs>
        <w:ind w:left="2880" w:hanging="360"/>
      </w:pPr>
      <w:rPr>
        <w:rFonts w:ascii="Wingdings 3" w:hAnsi="Wingdings 3" w:hint="default"/>
      </w:rPr>
    </w:lvl>
    <w:lvl w:ilvl="4" w:tplc="927AF46E" w:tentative="1">
      <w:start w:val="1"/>
      <w:numFmt w:val="bullet"/>
      <w:lvlText w:val=""/>
      <w:lvlJc w:val="left"/>
      <w:pPr>
        <w:tabs>
          <w:tab w:val="num" w:pos="3600"/>
        </w:tabs>
        <w:ind w:left="3600" w:hanging="360"/>
      </w:pPr>
      <w:rPr>
        <w:rFonts w:ascii="Wingdings 3" w:hAnsi="Wingdings 3" w:hint="default"/>
      </w:rPr>
    </w:lvl>
    <w:lvl w:ilvl="5" w:tplc="A6C20C82" w:tentative="1">
      <w:start w:val="1"/>
      <w:numFmt w:val="bullet"/>
      <w:lvlText w:val=""/>
      <w:lvlJc w:val="left"/>
      <w:pPr>
        <w:tabs>
          <w:tab w:val="num" w:pos="4320"/>
        </w:tabs>
        <w:ind w:left="4320" w:hanging="360"/>
      </w:pPr>
      <w:rPr>
        <w:rFonts w:ascii="Wingdings 3" w:hAnsi="Wingdings 3" w:hint="default"/>
      </w:rPr>
    </w:lvl>
    <w:lvl w:ilvl="6" w:tplc="52BAFE88" w:tentative="1">
      <w:start w:val="1"/>
      <w:numFmt w:val="bullet"/>
      <w:lvlText w:val=""/>
      <w:lvlJc w:val="left"/>
      <w:pPr>
        <w:tabs>
          <w:tab w:val="num" w:pos="5040"/>
        </w:tabs>
        <w:ind w:left="5040" w:hanging="360"/>
      </w:pPr>
      <w:rPr>
        <w:rFonts w:ascii="Wingdings 3" w:hAnsi="Wingdings 3" w:hint="default"/>
      </w:rPr>
    </w:lvl>
    <w:lvl w:ilvl="7" w:tplc="65D887E0" w:tentative="1">
      <w:start w:val="1"/>
      <w:numFmt w:val="bullet"/>
      <w:lvlText w:val=""/>
      <w:lvlJc w:val="left"/>
      <w:pPr>
        <w:tabs>
          <w:tab w:val="num" w:pos="5760"/>
        </w:tabs>
        <w:ind w:left="5760" w:hanging="360"/>
      </w:pPr>
      <w:rPr>
        <w:rFonts w:ascii="Wingdings 3" w:hAnsi="Wingdings 3" w:hint="default"/>
      </w:rPr>
    </w:lvl>
    <w:lvl w:ilvl="8" w:tplc="3E12C86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BEF711D"/>
    <w:multiLevelType w:val="hybridMultilevel"/>
    <w:tmpl w:val="778E0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C23015"/>
    <w:multiLevelType w:val="multilevel"/>
    <w:tmpl w:val="ADC62F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87B77"/>
    <w:multiLevelType w:val="hybridMultilevel"/>
    <w:tmpl w:val="B726E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70331C"/>
    <w:multiLevelType w:val="multilevel"/>
    <w:tmpl w:val="F77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A7B85"/>
    <w:multiLevelType w:val="hybridMultilevel"/>
    <w:tmpl w:val="BD6C7F3C"/>
    <w:lvl w:ilvl="0" w:tplc="0C0A000F">
      <w:start w:val="1"/>
      <w:numFmt w:val="decimal"/>
      <w:lvlText w:val="%1."/>
      <w:lvlJc w:val="left"/>
      <w:pPr>
        <w:tabs>
          <w:tab w:val="num" w:pos="720"/>
        </w:tabs>
        <w:ind w:left="720" w:hanging="360"/>
      </w:pPr>
      <w:rPr>
        <w:rFonts w:hint="default"/>
      </w:rPr>
    </w:lvl>
    <w:lvl w:ilvl="1" w:tplc="A590F490" w:tentative="1">
      <w:start w:val="1"/>
      <w:numFmt w:val="bullet"/>
      <w:lvlText w:val=""/>
      <w:lvlJc w:val="left"/>
      <w:pPr>
        <w:tabs>
          <w:tab w:val="num" w:pos="1440"/>
        </w:tabs>
        <w:ind w:left="1440" w:hanging="360"/>
      </w:pPr>
      <w:rPr>
        <w:rFonts w:ascii="Wingdings" w:hAnsi="Wingdings" w:hint="default"/>
      </w:rPr>
    </w:lvl>
    <w:lvl w:ilvl="2" w:tplc="F5B0F9EC" w:tentative="1">
      <w:start w:val="1"/>
      <w:numFmt w:val="bullet"/>
      <w:lvlText w:val=""/>
      <w:lvlJc w:val="left"/>
      <w:pPr>
        <w:tabs>
          <w:tab w:val="num" w:pos="2160"/>
        </w:tabs>
        <w:ind w:left="2160" w:hanging="360"/>
      </w:pPr>
      <w:rPr>
        <w:rFonts w:ascii="Wingdings" w:hAnsi="Wingdings" w:hint="default"/>
      </w:rPr>
    </w:lvl>
    <w:lvl w:ilvl="3" w:tplc="6B04D382" w:tentative="1">
      <w:start w:val="1"/>
      <w:numFmt w:val="bullet"/>
      <w:lvlText w:val=""/>
      <w:lvlJc w:val="left"/>
      <w:pPr>
        <w:tabs>
          <w:tab w:val="num" w:pos="2880"/>
        </w:tabs>
        <w:ind w:left="2880" w:hanging="360"/>
      </w:pPr>
      <w:rPr>
        <w:rFonts w:ascii="Wingdings" w:hAnsi="Wingdings" w:hint="default"/>
      </w:rPr>
    </w:lvl>
    <w:lvl w:ilvl="4" w:tplc="DAA23330" w:tentative="1">
      <w:start w:val="1"/>
      <w:numFmt w:val="bullet"/>
      <w:lvlText w:val=""/>
      <w:lvlJc w:val="left"/>
      <w:pPr>
        <w:tabs>
          <w:tab w:val="num" w:pos="3600"/>
        </w:tabs>
        <w:ind w:left="3600" w:hanging="360"/>
      </w:pPr>
      <w:rPr>
        <w:rFonts w:ascii="Wingdings" w:hAnsi="Wingdings" w:hint="default"/>
      </w:rPr>
    </w:lvl>
    <w:lvl w:ilvl="5" w:tplc="0C404F8E" w:tentative="1">
      <w:start w:val="1"/>
      <w:numFmt w:val="bullet"/>
      <w:lvlText w:val=""/>
      <w:lvlJc w:val="left"/>
      <w:pPr>
        <w:tabs>
          <w:tab w:val="num" w:pos="4320"/>
        </w:tabs>
        <w:ind w:left="4320" w:hanging="360"/>
      </w:pPr>
      <w:rPr>
        <w:rFonts w:ascii="Wingdings" w:hAnsi="Wingdings" w:hint="default"/>
      </w:rPr>
    </w:lvl>
    <w:lvl w:ilvl="6" w:tplc="80B874B4" w:tentative="1">
      <w:start w:val="1"/>
      <w:numFmt w:val="bullet"/>
      <w:lvlText w:val=""/>
      <w:lvlJc w:val="left"/>
      <w:pPr>
        <w:tabs>
          <w:tab w:val="num" w:pos="5040"/>
        </w:tabs>
        <w:ind w:left="5040" w:hanging="360"/>
      </w:pPr>
      <w:rPr>
        <w:rFonts w:ascii="Wingdings" w:hAnsi="Wingdings" w:hint="default"/>
      </w:rPr>
    </w:lvl>
    <w:lvl w:ilvl="7" w:tplc="7C567388" w:tentative="1">
      <w:start w:val="1"/>
      <w:numFmt w:val="bullet"/>
      <w:lvlText w:val=""/>
      <w:lvlJc w:val="left"/>
      <w:pPr>
        <w:tabs>
          <w:tab w:val="num" w:pos="5760"/>
        </w:tabs>
        <w:ind w:left="5760" w:hanging="360"/>
      </w:pPr>
      <w:rPr>
        <w:rFonts w:ascii="Wingdings" w:hAnsi="Wingdings" w:hint="default"/>
      </w:rPr>
    </w:lvl>
    <w:lvl w:ilvl="8" w:tplc="B2ECA3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F726D"/>
    <w:multiLevelType w:val="multilevel"/>
    <w:tmpl w:val="3D2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A002F"/>
    <w:multiLevelType w:val="hybridMultilevel"/>
    <w:tmpl w:val="96E44D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9A449C5"/>
    <w:multiLevelType w:val="multilevel"/>
    <w:tmpl w:val="A3D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76C0F"/>
    <w:multiLevelType w:val="hybridMultilevel"/>
    <w:tmpl w:val="AA02C474"/>
    <w:lvl w:ilvl="0" w:tplc="298E94E0">
      <w:start w:val="1"/>
      <w:numFmt w:val="bullet"/>
      <w:lvlText w:val="•"/>
      <w:lvlJc w:val="left"/>
      <w:pPr>
        <w:tabs>
          <w:tab w:val="num" w:pos="720"/>
        </w:tabs>
        <w:ind w:left="720" w:hanging="360"/>
      </w:pPr>
      <w:rPr>
        <w:rFonts w:ascii="Times New Roman" w:hAnsi="Times New Roman" w:hint="default"/>
      </w:rPr>
    </w:lvl>
    <w:lvl w:ilvl="1" w:tplc="CA70B934" w:tentative="1">
      <w:start w:val="1"/>
      <w:numFmt w:val="bullet"/>
      <w:lvlText w:val="•"/>
      <w:lvlJc w:val="left"/>
      <w:pPr>
        <w:tabs>
          <w:tab w:val="num" w:pos="1440"/>
        </w:tabs>
        <w:ind w:left="1440" w:hanging="360"/>
      </w:pPr>
      <w:rPr>
        <w:rFonts w:ascii="Times New Roman" w:hAnsi="Times New Roman" w:hint="default"/>
      </w:rPr>
    </w:lvl>
    <w:lvl w:ilvl="2" w:tplc="9240201C" w:tentative="1">
      <w:start w:val="1"/>
      <w:numFmt w:val="bullet"/>
      <w:lvlText w:val="•"/>
      <w:lvlJc w:val="left"/>
      <w:pPr>
        <w:tabs>
          <w:tab w:val="num" w:pos="2160"/>
        </w:tabs>
        <w:ind w:left="2160" w:hanging="360"/>
      </w:pPr>
      <w:rPr>
        <w:rFonts w:ascii="Times New Roman" w:hAnsi="Times New Roman" w:hint="default"/>
      </w:rPr>
    </w:lvl>
    <w:lvl w:ilvl="3" w:tplc="475C2A5C" w:tentative="1">
      <w:start w:val="1"/>
      <w:numFmt w:val="bullet"/>
      <w:lvlText w:val="•"/>
      <w:lvlJc w:val="left"/>
      <w:pPr>
        <w:tabs>
          <w:tab w:val="num" w:pos="2880"/>
        </w:tabs>
        <w:ind w:left="2880" w:hanging="360"/>
      </w:pPr>
      <w:rPr>
        <w:rFonts w:ascii="Times New Roman" w:hAnsi="Times New Roman" w:hint="default"/>
      </w:rPr>
    </w:lvl>
    <w:lvl w:ilvl="4" w:tplc="8814FC92" w:tentative="1">
      <w:start w:val="1"/>
      <w:numFmt w:val="bullet"/>
      <w:lvlText w:val="•"/>
      <w:lvlJc w:val="left"/>
      <w:pPr>
        <w:tabs>
          <w:tab w:val="num" w:pos="3600"/>
        </w:tabs>
        <w:ind w:left="3600" w:hanging="360"/>
      </w:pPr>
      <w:rPr>
        <w:rFonts w:ascii="Times New Roman" w:hAnsi="Times New Roman" w:hint="default"/>
      </w:rPr>
    </w:lvl>
    <w:lvl w:ilvl="5" w:tplc="20606472" w:tentative="1">
      <w:start w:val="1"/>
      <w:numFmt w:val="bullet"/>
      <w:lvlText w:val="•"/>
      <w:lvlJc w:val="left"/>
      <w:pPr>
        <w:tabs>
          <w:tab w:val="num" w:pos="4320"/>
        </w:tabs>
        <w:ind w:left="4320" w:hanging="360"/>
      </w:pPr>
      <w:rPr>
        <w:rFonts w:ascii="Times New Roman" w:hAnsi="Times New Roman" w:hint="default"/>
      </w:rPr>
    </w:lvl>
    <w:lvl w:ilvl="6" w:tplc="03A2B460" w:tentative="1">
      <w:start w:val="1"/>
      <w:numFmt w:val="bullet"/>
      <w:lvlText w:val="•"/>
      <w:lvlJc w:val="left"/>
      <w:pPr>
        <w:tabs>
          <w:tab w:val="num" w:pos="5040"/>
        </w:tabs>
        <w:ind w:left="5040" w:hanging="360"/>
      </w:pPr>
      <w:rPr>
        <w:rFonts w:ascii="Times New Roman" w:hAnsi="Times New Roman" w:hint="default"/>
      </w:rPr>
    </w:lvl>
    <w:lvl w:ilvl="7" w:tplc="66BA51F6" w:tentative="1">
      <w:start w:val="1"/>
      <w:numFmt w:val="bullet"/>
      <w:lvlText w:val="•"/>
      <w:lvlJc w:val="left"/>
      <w:pPr>
        <w:tabs>
          <w:tab w:val="num" w:pos="5760"/>
        </w:tabs>
        <w:ind w:left="5760" w:hanging="360"/>
      </w:pPr>
      <w:rPr>
        <w:rFonts w:ascii="Times New Roman" w:hAnsi="Times New Roman" w:hint="default"/>
      </w:rPr>
    </w:lvl>
    <w:lvl w:ilvl="8" w:tplc="A40CDCA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7447E0"/>
    <w:multiLevelType w:val="hybridMultilevel"/>
    <w:tmpl w:val="07C2E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7A293C"/>
    <w:multiLevelType w:val="hybridMultilevel"/>
    <w:tmpl w:val="3B14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2219D7"/>
    <w:multiLevelType w:val="hybridMultilevel"/>
    <w:tmpl w:val="AE6A90D6"/>
    <w:lvl w:ilvl="0" w:tplc="CA7C9D40">
      <w:start w:val="1"/>
      <w:numFmt w:val="bullet"/>
      <w:lvlText w:val=""/>
      <w:lvlJc w:val="left"/>
      <w:pPr>
        <w:tabs>
          <w:tab w:val="num" w:pos="720"/>
        </w:tabs>
        <w:ind w:left="720" w:hanging="360"/>
      </w:pPr>
      <w:rPr>
        <w:rFonts w:ascii="Wingdings 3" w:hAnsi="Wingdings 3" w:hint="default"/>
      </w:rPr>
    </w:lvl>
    <w:lvl w:ilvl="1" w:tplc="28022ED2">
      <w:numFmt w:val="none"/>
      <w:lvlText w:val=""/>
      <w:lvlJc w:val="left"/>
      <w:pPr>
        <w:tabs>
          <w:tab w:val="num" w:pos="360"/>
        </w:tabs>
      </w:pPr>
    </w:lvl>
    <w:lvl w:ilvl="2" w:tplc="7D548D2E" w:tentative="1">
      <w:start w:val="1"/>
      <w:numFmt w:val="bullet"/>
      <w:lvlText w:val=""/>
      <w:lvlJc w:val="left"/>
      <w:pPr>
        <w:tabs>
          <w:tab w:val="num" w:pos="2160"/>
        </w:tabs>
        <w:ind w:left="2160" w:hanging="360"/>
      </w:pPr>
      <w:rPr>
        <w:rFonts w:ascii="Wingdings 3" w:hAnsi="Wingdings 3" w:hint="default"/>
      </w:rPr>
    </w:lvl>
    <w:lvl w:ilvl="3" w:tplc="84FC3E4A" w:tentative="1">
      <w:start w:val="1"/>
      <w:numFmt w:val="bullet"/>
      <w:lvlText w:val=""/>
      <w:lvlJc w:val="left"/>
      <w:pPr>
        <w:tabs>
          <w:tab w:val="num" w:pos="2880"/>
        </w:tabs>
        <w:ind w:left="2880" w:hanging="360"/>
      </w:pPr>
      <w:rPr>
        <w:rFonts w:ascii="Wingdings 3" w:hAnsi="Wingdings 3" w:hint="default"/>
      </w:rPr>
    </w:lvl>
    <w:lvl w:ilvl="4" w:tplc="FA0C3528" w:tentative="1">
      <w:start w:val="1"/>
      <w:numFmt w:val="bullet"/>
      <w:lvlText w:val=""/>
      <w:lvlJc w:val="left"/>
      <w:pPr>
        <w:tabs>
          <w:tab w:val="num" w:pos="3600"/>
        </w:tabs>
        <w:ind w:left="3600" w:hanging="360"/>
      </w:pPr>
      <w:rPr>
        <w:rFonts w:ascii="Wingdings 3" w:hAnsi="Wingdings 3" w:hint="default"/>
      </w:rPr>
    </w:lvl>
    <w:lvl w:ilvl="5" w:tplc="8F682976" w:tentative="1">
      <w:start w:val="1"/>
      <w:numFmt w:val="bullet"/>
      <w:lvlText w:val=""/>
      <w:lvlJc w:val="left"/>
      <w:pPr>
        <w:tabs>
          <w:tab w:val="num" w:pos="4320"/>
        </w:tabs>
        <w:ind w:left="4320" w:hanging="360"/>
      </w:pPr>
      <w:rPr>
        <w:rFonts w:ascii="Wingdings 3" w:hAnsi="Wingdings 3" w:hint="default"/>
      </w:rPr>
    </w:lvl>
    <w:lvl w:ilvl="6" w:tplc="FC586B02" w:tentative="1">
      <w:start w:val="1"/>
      <w:numFmt w:val="bullet"/>
      <w:lvlText w:val=""/>
      <w:lvlJc w:val="left"/>
      <w:pPr>
        <w:tabs>
          <w:tab w:val="num" w:pos="5040"/>
        </w:tabs>
        <w:ind w:left="5040" w:hanging="360"/>
      </w:pPr>
      <w:rPr>
        <w:rFonts w:ascii="Wingdings 3" w:hAnsi="Wingdings 3" w:hint="default"/>
      </w:rPr>
    </w:lvl>
    <w:lvl w:ilvl="7" w:tplc="A8BE290E" w:tentative="1">
      <w:start w:val="1"/>
      <w:numFmt w:val="bullet"/>
      <w:lvlText w:val=""/>
      <w:lvlJc w:val="left"/>
      <w:pPr>
        <w:tabs>
          <w:tab w:val="num" w:pos="5760"/>
        </w:tabs>
        <w:ind w:left="5760" w:hanging="360"/>
      </w:pPr>
      <w:rPr>
        <w:rFonts w:ascii="Wingdings 3" w:hAnsi="Wingdings 3" w:hint="default"/>
      </w:rPr>
    </w:lvl>
    <w:lvl w:ilvl="8" w:tplc="42CCF96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533A1E23"/>
    <w:multiLevelType w:val="hybridMultilevel"/>
    <w:tmpl w:val="C01A2840"/>
    <w:lvl w:ilvl="0" w:tplc="881048F6">
      <w:start w:val="1"/>
      <w:numFmt w:val="bullet"/>
      <w:lvlText w:val=""/>
      <w:lvlJc w:val="left"/>
      <w:pPr>
        <w:tabs>
          <w:tab w:val="num" w:pos="720"/>
        </w:tabs>
        <w:ind w:left="720" w:hanging="360"/>
      </w:pPr>
      <w:rPr>
        <w:rFonts w:ascii="Wingdings" w:hAnsi="Wingdings" w:hint="default"/>
      </w:rPr>
    </w:lvl>
    <w:lvl w:ilvl="1" w:tplc="61C057EC" w:tentative="1">
      <w:start w:val="1"/>
      <w:numFmt w:val="bullet"/>
      <w:lvlText w:val=""/>
      <w:lvlJc w:val="left"/>
      <w:pPr>
        <w:tabs>
          <w:tab w:val="num" w:pos="1440"/>
        </w:tabs>
        <w:ind w:left="1440" w:hanging="360"/>
      </w:pPr>
      <w:rPr>
        <w:rFonts w:ascii="Wingdings" w:hAnsi="Wingdings" w:hint="default"/>
      </w:rPr>
    </w:lvl>
    <w:lvl w:ilvl="2" w:tplc="87F670E6" w:tentative="1">
      <w:start w:val="1"/>
      <w:numFmt w:val="bullet"/>
      <w:lvlText w:val=""/>
      <w:lvlJc w:val="left"/>
      <w:pPr>
        <w:tabs>
          <w:tab w:val="num" w:pos="2160"/>
        </w:tabs>
        <w:ind w:left="2160" w:hanging="360"/>
      </w:pPr>
      <w:rPr>
        <w:rFonts w:ascii="Wingdings" w:hAnsi="Wingdings" w:hint="default"/>
      </w:rPr>
    </w:lvl>
    <w:lvl w:ilvl="3" w:tplc="A8C072DA" w:tentative="1">
      <w:start w:val="1"/>
      <w:numFmt w:val="bullet"/>
      <w:lvlText w:val=""/>
      <w:lvlJc w:val="left"/>
      <w:pPr>
        <w:tabs>
          <w:tab w:val="num" w:pos="2880"/>
        </w:tabs>
        <w:ind w:left="2880" w:hanging="360"/>
      </w:pPr>
      <w:rPr>
        <w:rFonts w:ascii="Wingdings" w:hAnsi="Wingdings" w:hint="default"/>
      </w:rPr>
    </w:lvl>
    <w:lvl w:ilvl="4" w:tplc="9600134C" w:tentative="1">
      <w:start w:val="1"/>
      <w:numFmt w:val="bullet"/>
      <w:lvlText w:val=""/>
      <w:lvlJc w:val="left"/>
      <w:pPr>
        <w:tabs>
          <w:tab w:val="num" w:pos="3600"/>
        </w:tabs>
        <w:ind w:left="3600" w:hanging="360"/>
      </w:pPr>
      <w:rPr>
        <w:rFonts w:ascii="Wingdings" w:hAnsi="Wingdings" w:hint="default"/>
      </w:rPr>
    </w:lvl>
    <w:lvl w:ilvl="5" w:tplc="9DCC0758" w:tentative="1">
      <w:start w:val="1"/>
      <w:numFmt w:val="bullet"/>
      <w:lvlText w:val=""/>
      <w:lvlJc w:val="left"/>
      <w:pPr>
        <w:tabs>
          <w:tab w:val="num" w:pos="4320"/>
        </w:tabs>
        <w:ind w:left="4320" w:hanging="360"/>
      </w:pPr>
      <w:rPr>
        <w:rFonts w:ascii="Wingdings" w:hAnsi="Wingdings" w:hint="default"/>
      </w:rPr>
    </w:lvl>
    <w:lvl w:ilvl="6" w:tplc="FBC446C4" w:tentative="1">
      <w:start w:val="1"/>
      <w:numFmt w:val="bullet"/>
      <w:lvlText w:val=""/>
      <w:lvlJc w:val="left"/>
      <w:pPr>
        <w:tabs>
          <w:tab w:val="num" w:pos="5040"/>
        </w:tabs>
        <w:ind w:left="5040" w:hanging="360"/>
      </w:pPr>
      <w:rPr>
        <w:rFonts w:ascii="Wingdings" w:hAnsi="Wingdings" w:hint="default"/>
      </w:rPr>
    </w:lvl>
    <w:lvl w:ilvl="7" w:tplc="5CB61E62" w:tentative="1">
      <w:start w:val="1"/>
      <w:numFmt w:val="bullet"/>
      <w:lvlText w:val=""/>
      <w:lvlJc w:val="left"/>
      <w:pPr>
        <w:tabs>
          <w:tab w:val="num" w:pos="5760"/>
        </w:tabs>
        <w:ind w:left="5760" w:hanging="360"/>
      </w:pPr>
      <w:rPr>
        <w:rFonts w:ascii="Wingdings" w:hAnsi="Wingdings" w:hint="default"/>
      </w:rPr>
    </w:lvl>
    <w:lvl w:ilvl="8" w:tplc="20641F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751F3"/>
    <w:multiLevelType w:val="hybridMultilevel"/>
    <w:tmpl w:val="2F4CC13A"/>
    <w:lvl w:ilvl="0" w:tplc="0C0A000F">
      <w:start w:val="1"/>
      <w:numFmt w:val="decimal"/>
      <w:lvlText w:val="%1."/>
      <w:lvlJc w:val="left"/>
      <w:pPr>
        <w:tabs>
          <w:tab w:val="num" w:pos="720"/>
        </w:tabs>
        <w:ind w:left="720" w:hanging="360"/>
      </w:pPr>
      <w:rPr>
        <w:rFonts w:hint="default"/>
      </w:rPr>
    </w:lvl>
    <w:lvl w:ilvl="1" w:tplc="06429064" w:tentative="1">
      <w:start w:val="1"/>
      <w:numFmt w:val="bullet"/>
      <w:lvlText w:val="•"/>
      <w:lvlJc w:val="left"/>
      <w:pPr>
        <w:tabs>
          <w:tab w:val="num" w:pos="1440"/>
        </w:tabs>
        <w:ind w:left="1440" w:hanging="360"/>
      </w:pPr>
      <w:rPr>
        <w:rFonts w:ascii="Times New Roman" w:hAnsi="Times New Roman" w:hint="default"/>
      </w:rPr>
    </w:lvl>
    <w:lvl w:ilvl="2" w:tplc="EA3C9CB2" w:tentative="1">
      <w:start w:val="1"/>
      <w:numFmt w:val="bullet"/>
      <w:lvlText w:val="•"/>
      <w:lvlJc w:val="left"/>
      <w:pPr>
        <w:tabs>
          <w:tab w:val="num" w:pos="2160"/>
        </w:tabs>
        <w:ind w:left="2160" w:hanging="360"/>
      </w:pPr>
      <w:rPr>
        <w:rFonts w:ascii="Times New Roman" w:hAnsi="Times New Roman" w:hint="default"/>
      </w:rPr>
    </w:lvl>
    <w:lvl w:ilvl="3" w:tplc="E26A9906" w:tentative="1">
      <w:start w:val="1"/>
      <w:numFmt w:val="bullet"/>
      <w:lvlText w:val="•"/>
      <w:lvlJc w:val="left"/>
      <w:pPr>
        <w:tabs>
          <w:tab w:val="num" w:pos="2880"/>
        </w:tabs>
        <w:ind w:left="2880" w:hanging="360"/>
      </w:pPr>
      <w:rPr>
        <w:rFonts w:ascii="Times New Roman" w:hAnsi="Times New Roman" w:hint="default"/>
      </w:rPr>
    </w:lvl>
    <w:lvl w:ilvl="4" w:tplc="F0BAB7D2" w:tentative="1">
      <w:start w:val="1"/>
      <w:numFmt w:val="bullet"/>
      <w:lvlText w:val="•"/>
      <w:lvlJc w:val="left"/>
      <w:pPr>
        <w:tabs>
          <w:tab w:val="num" w:pos="3600"/>
        </w:tabs>
        <w:ind w:left="3600" w:hanging="360"/>
      </w:pPr>
      <w:rPr>
        <w:rFonts w:ascii="Times New Roman" w:hAnsi="Times New Roman" w:hint="default"/>
      </w:rPr>
    </w:lvl>
    <w:lvl w:ilvl="5" w:tplc="61EE665C" w:tentative="1">
      <w:start w:val="1"/>
      <w:numFmt w:val="bullet"/>
      <w:lvlText w:val="•"/>
      <w:lvlJc w:val="left"/>
      <w:pPr>
        <w:tabs>
          <w:tab w:val="num" w:pos="4320"/>
        </w:tabs>
        <w:ind w:left="4320" w:hanging="360"/>
      </w:pPr>
      <w:rPr>
        <w:rFonts w:ascii="Times New Roman" w:hAnsi="Times New Roman" w:hint="default"/>
      </w:rPr>
    </w:lvl>
    <w:lvl w:ilvl="6" w:tplc="562E9492" w:tentative="1">
      <w:start w:val="1"/>
      <w:numFmt w:val="bullet"/>
      <w:lvlText w:val="•"/>
      <w:lvlJc w:val="left"/>
      <w:pPr>
        <w:tabs>
          <w:tab w:val="num" w:pos="5040"/>
        </w:tabs>
        <w:ind w:left="5040" w:hanging="360"/>
      </w:pPr>
      <w:rPr>
        <w:rFonts w:ascii="Times New Roman" w:hAnsi="Times New Roman" w:hint="default"/>
      </w:rPr>
    </w:lvl>
    <w:lvl w:ilvl="7" w:tplc="3BF6B5FC" w:tentative="1">
      <w:start w:val="1"/>
      <w:numFmt w:val="bullet"/>
      <w:lvlText w:val="•"/>
      <w:lvlJc w:val="left"/>
      <w:pPr>
        <w:tabs>
          <w:tab w:val="num" w:pos="5760"/>
        </w:tabs>
        <w:ind w:left="5760" w:hanging="360"/>
      </w:pPr>
      <w:rPr>
        <w:rFonts w:ascii="Times New Roman" w:hAnsi="Times New Roman" w:hint="default"/>
      </w:rPr>
    </w:lvl>
    <w:lvl w:ilvl="8" w:tplc="3C9A442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DC44F7"/>
    <w:multiLevelType w:val="hybridMultilevel"/>
    <w:tmpl w:val="EBE2CE7A"/>
    <w:lvl w:ilvl="0" w:tplc="D122A540">
      <w:start w:val="1"/>
      <w:numFmt w:val="bullet"/>
      <w:lvlText w:val=""/>
      <w:lvlJc w:val="left"/>
      <w:pPr>
        <w:tabs>
          <w:tab w:val="num" w:pos="720"/>
        </w:tabs>
        <w:ind w:left="720" w:hanging="360"/>
      </w:pPr>
      <w:rPr>
        <w:rFonts w:ascii="Wingdings" w:hAnsi="Wingdings" w:hint="default"/>
      </w:rPr>
    </w:lvl>
    <w:lvl w:ilvl="1" w:tplc="F1B8AE72" w:tentative="1">
      <w:start w:val="1"/>
      <w:numFmt w:val="bullet"/>
      <w:lvlText w:val=""/>
      <w:lvlJc w:val="left"/>
      <w:pPr>
        <w:tabs>
          <w:tab w:val="num" w:pos="1440"/>
        </w:tabs>
        <w:ind w:left="1440" w:hanging="360"/>
      </w:pPr>
      <w:rPr>
        <w:rFonts w:ascii="Wingdings" w:hAnsi="Wingdings" w:hint="default"/>
      </w:rPr>
    </w:lvl>
    <w:lvl w:ilvl="2" w:tplc="F0F488F6" w:tentative="1">
      <w:start w:val="1"/>
      <w:numFmt w:val="bullet"/>
      <w:lvlText w:val=""/>
      <w:lvlJc w:val="left"/>
      <w:pPr>
        <w:tabs>
          <w:tab w:val="num" w:pos="2160"/>
        </w:tabs>
        <w:ind w:left="2160" w:hanging="360"/>
      </w:pPr>
      <w:rPr>
        <w:rFonts w:ascii="Wingdings" w:hAnsi="Wingdings" w:hint="default"/>
      </w:rPr>
    </w:lvl>
    <w:lvl w:ilvl="3" w:tplc="B330CEF0" w:tentative="1">
      <w:start w:val="1"/>
      <w:numFmt w:val="bullet"/>
      <w:lvlText w:val=""/>
      <w:lvlJc w:val="left"/>
      <w:pPr>
        <w:tabs>
          <w:tab w:val="num" w:pos="2880"/>
        </w:tabs>
        <w:ind w:left="2880" w:hanging="360"/>
      </w:pPr>
      <w:rPr>
        <w:rFonts w:ascii="Wingdings" w:hAnsi="Wingdings" w:hint="default"/>
      </w:rPr>
    </w:lvl>
    <w:lvl w:ilvl="4" w:tplc="5B2E5FDA" w:tentative="1">
      <w:start w:val="1"/>
      <w:numFmt w:val="bullet"/>
      <w:lvlText w:val=""/>
      <w:lvlJc w:val="left"/>
      <w:pPr>
        <w:tabs>
          <w:tab w:val="num" w:pos="3600"/>
        </w:tabs>
        <w:ind w:left="3600" w:hanging="360"/>
      </w:pPr>
      <w:rPr>
        <w:rFonts w:ascii="Wingdings" w:hAnsi="Wingdings" w:hint="default"/>
      </w:rPr>
    </w:lvl>
    <w:lvl w:ilvl="5" w:tplc="C0565C5A" w:tentative="1">
      <w:start w:val="1"/>
      <w:numFmt w:val="bullet"/>
      <w:lvlText w:val=""/>
      <w:lvlJc w:val="left"/>
      <w:pPr>
        <w:tabs>
          <w:tab w:val="num" w:pos="4320"/>
        </w:tabs>
        <w:ind w:left="4320" w:hanging="360"/>
      </w:pPr>
      <w:rPr>
        <w:rFonts w:ascii="Wingdings" w:hAnsi="Wingdings" w:hint="default"/>
      </w:rPr>
    </w:lvl>
    <w:lvl w:ilvl="6" w:tplc="55A4E72C" w:tentative="1">
      <w:start w:val="1"/>
      <w:numFmt w:val="bullet"/>
      <w:lvlText w:val=""/>
      <w:lvlJc w:val="left"/>
      <w:pPr>
        <w:tabs>
          <w:tab w:val="num" w:pos="5040"/>
        </w:tabs>
        <w:ind w:left="5040" w:hanging="360"/>
      </w:pPr>
      <w:rPr>
        <w:rFonts w:ascii="Wingdings" w:hAnsi="Wingdings" w:hint="default"/>
      </w:rPr>
    </w:lvl>
    <w:lvl w:ilvl="7" w:tplc="2D4C3ECC" w:tentative="1">
      <w:start w:val="1"/>
      <w:numFmt w:val="bullet"/>
      <w:lvlText w:val=""/>
      <w:lvlJc w:val="left"/>
      <w:pPr>
        <w:tabs>
          <w:tab w:val="num" w:pos="5760"/>
        </w:tabs>
        <w:ind w:left="5760" w:hanging="360"/>
      </w:pPr>
      <w:rPr>
        <w:rFonts w:ascii="Wingdings" w:hAnsi="Wingdings" w:hint="default"/>
      </w:rPr>
    </w:lvl>
    <w:lvl w:ilvl="8" w:tplc="ABE4CF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30770A"/>
    <w:multiLevelType w:val="hybridMultilevel"/>
    <w:tmpl w:val="39CA5B8E"/>
    <w:lvl w:ilvl="0" w:tplc="EC8C3D12">
      <w:start w:val="1"/>
      <w:numFmt w:val="decimal"/>
      <w:lvlText w:val="%1."/>
      <w:lvlJc w:val="left"/>
      <w:pPr>
        <w:tabs>
          <w:tab w:val="num" w:pos="720"/>
        </w:tabs>
        <w:ind w:left="720" w:hanging="360"/>
      </w:pPr>
    </w:lvl>
    <w:lvl w:ilvl="1" w:tplc="35F0C9A0" w:tentative="1">
      <w:start w:val="1"/>
      <w:numFmt w:val="decimal"/>
      <w:lvlText w:val="%2."/>
      <w:lvlJc w:val="left"/>
      <w:pPr>
        <w:tabs>
          <w:tab w:val="num" w:pos="1440"/>
        </w:tabs>
        <w:ind w:left="1440" w:hanging="360"/>
      </w:pPr>
    </w:lvl>
    <w:lvl w:ilvl="2" w:tplc="7532A38C">
      <w:start w:val="1"/>
      <w:numFmt w:val="decimal"/>
      <w:lvlText w:val="%3."/>
      <w:lvlJc w:val="left"/>
      <w:pPr>
        <w:tabs>
          <w:tab w:val="num" w:pos="2160"/>
        </w:tabs>
        <w:ind w:left="2160" w:hanging="360"/>
      </w:pPr>
    </w:lvl>
    <w:lvl w:ilvl="3" w:tplc="9C4ED846" w:tentative="1">
      <w:start w:val="1"/>
      <w:numFmt w:val="decimal"/>
      <w:lvlText w:val="%4."/>
      <w:lvlJc w:val="left"/>
      <w:pPr>
        <w:tabs>
          <w:tab w:val="num" w:pos="2880"/>
        </w:tabs>
        <w:ind w:left="2880" w:hanging="360"/>
      </w:pPr>
    </w:lvl>
    <w:lvl w:ilvl="4" w:tplc="A80C7EA8" w:tentative="1">
      <w:start w:val="1"/>
      <w:numFmt w:val="decimal"/>
      <w:lvlText w:val="%5."/>
      <w:lvlJc w:val="left"/>
      <w:pPr>
        <w:tabs>
          <w:tab w:val="num" w:pos="3600"/>
        </w:tabs>
        <w:ind w:left="3600" w:hanging="360"/>
      </w:pPr>
    </w:lvl>
    <w:lvl w:ilvl="5" w:tplc="5614B65E" w:tentative="1">
      <w:start w:val="1"/>
      <w:numFmt w:val="decimal"/>
      <w:lvlText w:val="%6."/>
      <w:lvlJc w:val="left"/>
      <w:pPr>
        <w:tabs>
          <w:tab w:val="num" w:pos="4320"/>
        </w:tabs>
        <w:ind w:left="4320" w:hanging="360"/>
      </w:pPr>
    </w:lvl>
    <w:lvl w:ilvl="6" w:tplc="BD10AD8E" w:tentative="1">
      <w:start w:val="1"/>
      <w:numFmt w:val="decimal"/>
      <w:lvlText w:val="%7."/>
      <w:lvlJc w:val="left"/>
      <w:pPr>
        <w:tabs>
          <w:tab w:val="num" w:pos="5040"/>
        </w:tabs>
        <w:ind w:left="5040" w:hanging="360"/>
      </w:pPr>
    </w:lvl>
    <w:lvl w:ilvl="7" w:tplc="A9CEDABA" w:tentative="1">
      <w:start w:val="1"/>
      <w:numFmt w:val="decimal"/>
      <w:lvlText w:val="%8."/>
      <w:lvlJc w:val="left"/>
      <w:pPr>
        <w:tabs>
          <w:tab w:val="num" w:pos="5760"/>
        </w:tabs>
        <w:ind w:left="5760" w:hanging="360"/>
      </w:pPr>
    </w:lvl>
    <w:lvl w:ilvl="8" w:tplc="C9CC4664" w:tentative="1">
      <w:start w:val="1"/>
      <w:numFmt w:val="decimal"/>
      <w:lvlText w:val="%9."/>
      <w:lvlJc w:val="left"/>
      <w:pPr>
        <w:tabs>
          <w:tab w:val="num" w:pos="6480"/>
        </w:tabs>
        <w:ind w:left="6480" w:hanging="360"/>
      </w:pPr>
    </w:lvl>
  </w:abstractNum>
  <w:abstractNum w:abstractNumId="37" w15:restartNumberingAfterBreak="0">
    <w:nsid w:val="60283881"/>
    <w:multiLevelType w:val="hybridMultilevel"/>
    <w:tmpl w:val="E5B87E22"/>
    <w:lvl w:ilvl="0" w:tplc="3E6401A2">
      <w:start w:val="1"/>
      <w:numFmt w:val="bullet"/>
      <w:lvlText w:val=""/>
      <w:lvlJc w:val="left"/>
      <w:pPr>
        <w:tabs>
          <w:tab w:val="num" w:pos="720"/>
        </w:tabs>
        <w:ind w:left="720" w:hanging="360"/>
      </w:pPr>
      <w:rPr>
        <w:rFonts w:ascii="Wingdings 3" w:hAnsi="Wingdings 3" w:hint="default"/>
      </w:rPr>
    </w:lvl>
    <w:lvl w:ilvl="1" w:tplc="191C8FC2" w:tentative="1">
      <w:start w:val="1"/>
      <w:numFmt w:val="bullet"/>
      <w:lvlText w:val=""/>
      <w:lvlJc w:val="left"/>
      <w:pPr>
        <w:tabs>
          <w:tab w:val="num" w:pos="1440"/>
        </w:tabs>
        <w:ind w:left="1440" w:hanging="360"/>
      </w:pPr>
      <w:rPr>
        <w:rFonts w:ascii="Wingdings 3" w:hAnsi="Wingdings 3" w:hint="default"/>
      </w:rPr>
    </w:lvl>
    <w:lvl w:ilvl="2" w:tplc="885C9598" w:tentative="1">
      <w:start w:val="1"/>
      <w:numFmt w:val="bullet"/>
      <w:lvlText w:val=""/>
      <w:lvlJc w:val="left"/>
      <w:pPr>
        <w:tabs>
          <w:tab w:val="num" w:pos="2160"/>
        </w:tabs>
        <w:ind w:left="2160" w:hanging="360"/>
      </w:pPr>
      <w:rPr>
        <w:rFonts w:ascii="Wingdings 3" w:hAnsi="Wingdings 3" w:hint="default"/>
      </w:rPr>
    </w:lvl>
    <w:lvl w:ilvl="3" w:tplc="829873C0" w:tentative="1">
      <w:start w:val="1"/>
      <w:numFmt w:val="bullet"/>
      <w:lvlText w:val=""/>
      <w:lvlJc w:val="left"/>
      <w:pPr>
        <w:tabs>
          <w:tab w:val="num" w:pos="2880"/>
        </w:tabs>
        <w:ind w:left="2880" w:hanging="360"/>
      </w:pPr>
      <w:rPr>
        <w:rFonts w:ascii="Wingdings 3" w:hAnsi="Wingdings 3" w:hint="default"/>
      </w:rPr>
    </w:lvl>
    <w:lvl w:ilvl="4" w:tplc="045488D0" w:tentative="1">
      <w:start w:val="1"/>
      <w:numFmt w:val="bullet"/>
      <w:lvlText w:val=""/>
      <w:lvlJc w:val="left"/>
      <w:pPr>
        <w:tabs>
          <w:tab w:val="num" w:pos="3600"/>
        </w:tabs>
        <w:ind w:left="3600" w:hanging="360"/>
      </w:pPr>
      <w:rPr>
        <w:rFonts w:ascii="Wingdings 3" w:hAnsi="Wingdings 3" w:hint="default"/>
      </w:rPr>
    </w:lvl>
    <w:lvl w:ilvl="5" w:tplc="10666056" w:tentative="1">
      <w:start w:val="1"/>
      <w:numFmt w:val="bullet"/>
      <w:lvlText w:val=""/>
      <w:lvlJc w:val="left"/>
      <w:pPr>
        <w:tabs>
          <w:tab w:val="num" w:pos="4320"/>
        </w:tabs>
        <w:ind w:left="4320" w:hanging="360"/>
      </w:pPr>
      <w:rPr>
        <w:rFonts w:ascii="Wingdings 3" w:hAnsi="Wingdings 3" w:hint="default"/>
      </w:rPr>
    </w:lvl>
    <w:lvl w:ilvl="6" w:tplc="1862E6A4" w:tentative="1">
      <w:start w:val="1"/>
      <w:numFmt w:val="bullet"/>
      <w:lvlText w:val=""/>
      <w:lvlJc w:val="left"/>
      <w:pPr>
        <w:tabs>
          <w:tab w:val="num" w:pos="5040"/>
        </w:tabs>
        <w:ind w:left="5040" w:hanging="360"/>
      </w:pPr>
      <w:rPr>
        <w:rFonts w:ascii="Wingdings 3" w:hAnsi="Wingdings 3" w:hint="default"/>
      </w:rPr>
    </w:lvl>
    <w:lvl w:ilvl="7" w:tplc="DB7227B8" w:tentative="1">
      <w:start w:val="1"/>
      <w:numFmt w:val="bullet"/>
      <w:lvlText w:val=""/>
      <w:lvlJc w:val="left"/>
      <w:pPr>
        <w:tabs>
          <w:tab w:val="num" w:pos="5760"/>
        </w:tabs>
        <w:ind w:left="5760" w:hanging="360"/>
      </w:pPr>
      <w:rPr>
        <w:rFonts w:ascii="Wingdings 3" w:hAnsi="Wingdings 3" w:hint="default"/>
      </w:rPr>
    </w:lvl>
    <w:lvl w:ilvl="8" w:tplc="496ABCA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12A51C7"/>
    <w:multiLevelType w:val="hybridMultilevel"/>
    <w:tmpl w:val="11181632"/>
    <w:lvl w:ilvl="0" w:tplc="F1501EDC">
      <w:start w:val="1"/>
      <w:numFmt w:val="bullet"/>
      <w:lvlText w:val="•"/>
      <w:lvlJc w:val="left"/>
      <w:pPr>
        <w:tabs>
          <w:tab w:val="num" w:pos="720"/>
        </w:tabs>
        <w:ind w:left="720" w:hanging="360"/>
      </w:pPr>
      <w:rPr>
        <w:rFonts w:ascii="Times New Roman" w:hAnsi="Times New Roman" w:hint="default"/>
      </w:rPr>
    </w:lvl>
    <w:lvl w:ilvl="1" w:tplc="2CFC4350" w:tentative="1">
      <w:start w:val="1"/>
      <w:numFmt w:val="bullet"/>
      <w:lvlText w:val="•"/>
      <w:lvlJc w:val="left"/>
      <w:pPr>
        <w:tabs>
          <w:tab w:val="num" w:pos="1440"/>
        </w:tabs>
        <w:ind w:left="1440" w:hanging="360"/>
      </w:pPr>
      <w:rPr>
        <w:rFonts w:ascii="Times New Roman" w:hAnsi="Times New Roman" w:hint="default"/>
      </w:rPr>
    </w:lvl>
    <w:lvl w:ilvl="2" w:tplc="B52CFA8C" w:tentative="1">
      <w:start w:val="1"/>
      <w:numFmt w:val="bullet"/>
      <w:lvlText w:val="•"/>
      <w:lvlJc w:val="left"/>
      <w:pPr>
        <w:tabs>
          <w:tab w:val="num" w:pos="2160"/>
        </w:tabs>
        <w:ind w:left="2160" w:hanging="360"/>
      </w:pPr>
      <w:rPr>
        <w:rFonts w:ascii="Times New Roman" w:hAnsi="Times New Roman" w:hint="default"/>
      </w:rPr>
    </w:lvl>
    <w:lvl w:ilvl="3" w:tplc="7D06F2B4" w:tentative="1">
      <w:start w:val="1"/>
      <w:numFmt w:val="bullet"/>
      <w:lvlText w:val="•"/>
      <w:lvlJc w:val="left"/>
      <w:pPr>
        <w:tabs>
          <w:tab w:val="num" w:pos="2880"/>
        </w:tabs>
        <w:ind w:left="2880" w:hanging="360"/>
      </w:pPr>
      <w:rPr>
        <w:rFonts w:ascii="Times New Roman" w:hAnsi="Times New Roman" w:hint="default"/>
      </w:rPr>
    </w:lvl>
    <w:lvl w:ilvl="4" w:tplc="626E9388" w:tentative="1">
      <w:start w:val="1"/>
      <w:numFmt w:val="bullet"/>
      <w:lvlText w:val="•"/>
      <w:lvlJc w:val="left"/>
      <w:pPr>
        <w:tabs>
          <w:tab w:val="num" w:pos="3600"/>
        </w:tabs>
        <w:ind w:left="3600" w:hanging="360"/>
      </w:pPr>
      <w:rPr>
        <w:rFonts w:ascii="Times New Roman" w:hAnsi="Times New Roman" w:hint="default"/>
      </w:rPr>
    </w:lvl>
    <w:lvl w:ilvl="5" w:tplc="4A4A5590" w:tentative="1">
      <w:start w:val="1"/>
      <w:numFmt w:val="bullet"/>
      <w:lvlText w:val="•"/>
      <w:lvlJc w:val="left"/>
      <w:pPr>
        <w:tabs>
          <w:tab w:val="num" w:pos="4320"/>
        </w:tabs>
        <w:ind w:left="4320" w:hanging="360"/>
      </w:pPr>
      <w:rPr>
        <w:rFonts w:ascii="Times New Roman" w:hAnsi="Times New Roman" w:hint="default"/>
      </w:rPr>
    </w:lvl>
    <w:lvl w:ilvl="6" w:tplc="08A8622E" w:tentative="1">
      <w:start w:val="1"/>
      <w:numFmt w:val="bullet"/>
      <w:lvlText w:val="•"/>
      <w:lvlJc w:val="left"/>
      <w:pPr>
        <w:tabs>
          <w:tab w:val="num" w:pos="5040"/>
        </w:tabs>
        <w:ind w:left="5040" w:hanging="360"/>
      </w:pPr>
      <w:rPr>
        <w:rFonts w:ascii="Times New Roman" w:hAnsi="Times New Roman" w:hint="default"/>
      </w:rPr>
    </w:lvl>
    <w:lvl w:ilvl="7" w:tplc="EBAE03CA" w:tentative="1">
      <w:start w:val="1"/>
      <w:numFmt w:val="bullet"/>
      <w:lvlText w:val="•"/>
      <w:lvlJc w:val="left"/>
      <w:pPr>
        <w:tabs>
          <w:tab w:val="num" w:pos="5760"/>
        </w:tabs>
        <w:ind w:left="5760" w:hanging="360"/>
      </w:pPr>
      <w:rPr>
        <w:rFonts w:ascii="Times New Roman" w:hAnsi="Times New Roman" w:hint="default"/>
      </w:rPr>
    </w:lvl>
    <w:lvl w:ilvl="8" w:tplc="93A0F01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2412068"/>
    <w:multiLevelType w:val="hybridMultilevel"/>
    <w:tmpl w:val="6800470E"/>
    <w:lvl w:ilvl="0" w:tplc="39E8D9F4">
      <w:start w:val="1"/>
      <w:numFmt w:val="bullet"/>
      <w:lvlText w:val=""/>
      <w:lvlJc w:val="left"/>
      <w:pPr>
        <w:tabs>
          <w:tab w:val="num" w:pos="720"/>
        </w:tabs>
        <w:ind w:left="720" w:hanging="360"/>
      </w:pPr>
      <w:rPr>
        <w:rFonts w:ascii="Wingdings 3" w:hAnsi="Wingdings 3" w:hint="default"/>
      </w:rPr>
    </w:lvl>
    <w:lvl w:ilvl="1" w:tplc="212A9E0A">
      <w:numFmt w:val="none"/>
      <w:lvlText w:val=""/>
      <w:lvlJc w:val="left"/>
      <w:pPr>
        <w:tabs>
          <w:tab w:val="num" w:pos="360"/>
        </w:tabs>
      </w:pPr>
    </w:lvl>
    <w:lvl w:ilvl="2" w:tplc="53846DB4" w:tentative="1">
      <w:start w:val="1"/>
      <w:numFmt w:val="bullet"/>
      <w:lvlText w:val=""/>
      <w:lvlJc w:val="left"/>
      <w:pPr>
        <w:tabs>
          <w:tab w:val="num" w:pos="2160"/>
        </w:tabs>
        <w:ind w:left="2160" w:hanging="360"/>
      </w:pPr>
      <w:rPr>
        <w:rFonts w:ascii="Wingdings 3" w:hAnsi="Wingdings 3" w:hint="default"/>
      </w:rPr>
    </w:lvl>
    <w:lvl w:ilvl="3" w:tplc="EE9EA446" w:tentative="1">
      <w:start w:val="1"/>
      <w:numFmt w:val="bullet"/>
      <w:lvlText w:val=""/>
      <w:lvlJc w:val="left"/>
      <w:pPr>
        <w:tabs>
          <w:tab w:val="num" w:pos="2880"/>
        </w:tabs>
        <w:ind w:left="2880" w:hanging="360"/>
      </w:pPr>
      <w:rPr>
        <w:rFonts w:ascii="Wingdings 3" w:hAnsi="Wingdings 3" w:hint="default"/>
      </w:rPr>
    </w:lvl>
    <w:lvl w:ilvl="4" w:tplc="904C5ADE" w:tentative="1">
      <w:start w:val="1"/>
      <w:numFmt w:val="bullet"/>
      <w:lvlText w:val=""/>
      <w:lvlJc w:val="left"/>
      <w:pPr>
        <w:tabs>
          <w:tab w:val="num" w:pos="3600"/>
        </w:tabs>
        <w:ind w:left="3600" w:hanging="360"/>
      </w:pPr>
      <w:rPr>
        <w:rFonts w:ascii="Wingdings 3" w:hAnsi="Wingdings 3" w:hint="default"/>
      </w:rPr>
    </w:lvl>
    <w:lvl w:ilvl="5" w:tplc="5E60231C" w:tentative="1">
      <w:start w:val="1"/>
      <w:numFmt w:val="bullet"/>
      <w:lvlText w:val=""/>
      <w:lvlJc w:val="left"/>
      <w:pPr>
        <w:tabs>
          <w:tab w:val="num" w:pos="4320"/>
        </w:tabs>
        <w:ind w:left="4320" w:hanging="360"/>
      </w:pPr>
      <w:rPr>
        <w:rFonts w:ascii="Wingdings 3" w:hAnsi="Wingdings 3" w:hint="default"/>
      </w:rPr>
    </w:lvl>
    <w:lvl w:ilvl="6" w:tplc="72BE41A4" w:tentative="1">
      <w:start w:val="1"/>
      <w:numFmt w:val="bullet"/>
      <w:lvlText w:val=""/>
      <w:lvlJc w:val="left"/>
      <w:pPr>
        <w:tabs>
          <w:tab w:val="num" w:pos="5040"/>
        </w:tabs>
        <w:ind w:left="5040" w:hanging="360"/>
      </w:pPr>
      <w:rPr>
        <w:rFonts w:ascii="Wingdings 3" w:hAnsi="Wingdings 3" w:hint="default"/>
      </w:rPr>
    </w:lvl>
    <w:lvl w:ilvl="7" w:tplc="C03C50D6" w:tentative="1">
      <w:start w:val="1"/>
      <w:numFmt w:val="bullet"/>
      <w:lvlText w:val=""/>
      <w:lvlJc w:val="left"/>
      <w:pPr>
        <w:tabs>
          <w:tab w:val="num" w:pos="5760"/>
        </w:tabs>
        <w:ind w:left="5760" w:hanging="360"/>
      </w:pPr>
      <w:rPr>
        <w:rFonts w:ascii="Wingdings 3" w:hAnsi="Wingdings 3" w:hint="default"/>
      </w:rPr>
    </w:lvl>
    <w:lvl w:ilvl="8" w:tplc="B2F63060"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3685A60"/>
    <w:multiLevelType w:val="hybridMultilevel"/>
    <w:tmpl w:val="BD9EEA7A"/>
    <w:lvl w:ilvl="0" w:tplc="83EC6D70">
      <w:start w:val="1"/>
      <w:numFmt w:val="bullet"/>
      <w:lvlText w:val=""/>
      <w:lvlJc w:val="left"/>
      <w:pPr>
        <w:tabs>
          <w:tab w:val="num" w:pos="720"/>
        </w:tabs>
        <w:ind w:left="720" w:hanging="360"/>
      </w:pPr>
      <w:rPr>
        <w:rFonts w:ascii="Wingdings" w:hAnsi="Wingdings" w:hint="default"/>
        <w:sz w:val="20"/>
      </w:rPr>
    </w:lvl>
    <w:lvl w:ilvl="1" w:tplc="F1E45F26">
      <w:start w:val="1"/>
      <w:numFmt w:val="bullet"/>
      <w:lvlText w:val=""/>
      <w:lvlJc w:val="left"/>
      <w:pPr>
        <w:tabs>
          <w:tab w:val="num" w:pos="1440"/>
        </w:tabs>
        <w:ind w:left="1440" w:hanging="360"/>
      </w:pPr>
      <w:rPr>
        <w:rFonts w:ascii="Wingdings" w:hAnsi="Wingdings" w:hint="default"/>
        <w:sz w:val="20"/>
      </w:rPr>
    </w:lvl>
    <w:lvl w:ilvl="2" w:tplc="A746A21C" w:tentative="1">
      <w:start w:val="1"/>
      <w:numFmt w:val="bullet"/>
      <w:lvlText w:val=""/>
      <w:lvlJc w:val="left"/>
      <w:pPr>
        <w:tabs>
          <w:tab w:val="num" w:pos="2160"/>
        </w:tabs>
        <w:ind w:left="2160" w:hanging="360"/>
      </w:pPr>
      <w:rPr>
        <w:rFonts w:ascii="Wingdings" w:hAnsi="Wingdings" w:hint="default"/>
        <w:sz w:val="20"/>
      </w:rPr>
    </w:lvl>
    <w:lvl w:ilvl="3" w:tplc="BB3C6880" w:tentative="1">
      <w:start w:val="1"/>
      <w:numFmt w:val="bullet"/>
      <w:lvlText w:val=""/>
      <w:lvlJc w:val="left"/>
      <w:pPr>
        <w:tabs>
          <w:tab w:val="num" w:pos="2880"/>
        </w:tabs>
        <w:ind w:left="2880" w:hanging="360"/>
      </w:pPr>
      <w:rPr>
        <w:rFonts w:ascii="Wingdings" w:hAnsi="Wingdings" w:hint="default"/>
        <w:sz w:val="20"/>
      </w:rPr>
    </w:lvl>
    <w:lvl w:ilvl="4" w:tplc="500409AA" w:tentative="1">
      <w:start w:val="1"/>
      <w:numFmt w:val="bullet"/>
      <w:lvlText w:val=""/>
      <w:lvlJc w:val="left"/>
      <w:pPr>
        <w:tabs>
          <w:tab w:val="num" w:pos="3600"/>
        </w:tabs>
        <w:ind w:left="3600" w:hanging="360"/>
      </w:pPr>
      <w:rPr>
        <w:rFonts w:ascii="Wingdings" w:hAnsi="Wingdings" w:hint="default"/>
        <w:sz w:val="20"/>
      </w:rPr>
    </w:lvl>
    <w:lvl w:ilvl="5" w:tplc="199615E8" w:tentative="1">
      <w:start w:val="1"/>
      <w:numFmt w:val="bullet"/>
      <w:lvlText w:val=""/>
      <w:lvlJc w:val="left"/>
      <w:pPr>
        <w:tabs>
          <w:tab w:val="num" w:pos="4320"/>
        </w:tabs>
        <w:ind w:left="4320" w:hanging="360"/>
      </w:pPr>
      <w:rPr>
        <w:rFonts w:ascii="Wingdings" w:hAnsi="Wingdings" w:hint="default"/>
        <w:sz w:val="20"/>
      </w:rPr>
    </w:lvl>
    <w:lvl w:ilvl="6" w:tplc="BA3C0430" w:tentative="1">
      <w:start w:val="1"/>
      <w:numFmt w:val="bullet"/>
      <w:lvlText w:val=""/>
      <w:lvlJc w:val="left"/>
      <w:pPr>
        <w:tabs>
          <w:tab w:val="num" w:pos="5040"/>
        </w:tabs>
        <w:ind w:left="5040" w:hanging="360"/>
      </w:pPr>
      <w:rPr>
        <w:rFonts w:ascii="Wingdings" w:hAnsi="Wingdings" w:hint="default"/>
        <w:sz w:val="20"/>
      </w:rPr>
    </w:lvl>
    <w:lvl w:ilvl="7" w:tplc="025E19B6" w:tentative="1">
      <w:start w:val="1"/>
      <w:numFmt w:val="bullet"/>
      <w:lvlText w:val=""/>
      <w:lvlJc w:val="left"/>
      <w:pPr>
        <w:tabs>
          <w:tab w:val="num" w:pos="5760"/>
        </w:tabs>
        <w:ind w:left="5760" w:hanging="360"/>
      </w:pPr>
      <w:rPr>
        <w:rFonts w:ascii="Wingdings" w:hAnsi="Wingdings" w:hint="default"/>
        <w:sz w:val="20"/>
      </w:rPr>
    </w:lvl>
    <w:lvl w:ilvl="8" w:tplc="DC44ADB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43411"/>
    <w:multiLevelType w:val="hybridMultilevel"/>
    <w:tmpl w:val="5978CA1E"/>
    <w:lvl w:ilvl="0" w:tplc="0C0A0001">
      <w:start w:val="1"/>
      <w:numFmt w:val="bullet"/>
      <w:lvlText w:val=""/>
      <w:lvlJc w:val="left"/>
      <w:pPr>
        <w:tabs>
          <w:tab w:val="num" w:pos="720"/>
        </w:tabs>
        <w:ind w:left="720" w:hanging="360"/>
      </w:pPr>
      <w:rPr>
        <w:rFonts w:ascii="Symbol" w:hAnsi="Symbol" w:hint="default"/>
      </w:rPr>
    </w:lvl>
    <w:lvl w:ilvl="1" w:tplc="11847608" w:tentative="1">
      <w:start w:val="1"/>
      <w:numFmt w:val="bullet"/>
      <w:lvlText w:val=""/>
      <w:lvlJc w:val="left"/>
      <w:pPr>
        <w:tabs>
          <w:tab w:val="num" w:pos="1440"/>
        </w:tabs>
        <w:ind w:left="1440" w:hanging="360"/>
      </w:pPr>
      <w:rPr>
        <w:rFonts w:ascii="Wingdings" w:hAnsi="Wingdings" w:hint="default"/>
      </w:rPr>
    </w:lvl>
    <w:lvl w:ilvl="2" w:tplc="7C8A48F6" w:tentative="1">
      <w:start w:val="1"/>
      <w:numFmt w:val="bullet"/>
      <w:lvlText w:val=""/>
      <w:lvlJc w:val="left"/>
      <w:pPr>
        <w:tabs>
          <w:tab w:val="num" w:pos="2160"/>
        </w:tabs>
        <w:ind w:left="2160" w:hanging="360"/>
      </w:pPr>
      <w:rPr>
        <w:rFonts w:ascii="Wingdings" w:hAnsi="Wingdings" w:hint="default"/>
      </w:rPr>
    </w:lvl>
    <w:lvl w:ilvl="3" w:tplc="5616FA68" w:tentative="1">
      <w:start w:val="1"/>
      <w:numFmt w:val="bullet"/>
      <w:lvlText w:val=""/>
      <w:lvlJc w:val="left"/>
      <w:pPr>
        <w:tabs>
          <w:tab w:val="num" w:pos="2880"/>
        </w:tabs>
        <w:ind w:left="2880" w:hanging="360"/>
      </w:pPr>
      <w:rPr>
        <w:rFonts w:ascii="Wingdings" w:hAnsi="Wingdings" w:hint="default"/>
      </w:rPr>
    </w:lvl>
    <w:lvl w:ilvl="4" w:tplc="2AA8B7B2" w:tentative="1">
      <w:start w:val="1"/>
      <w:numFmt w:val="bullet"/>
      <w:lvlText w:val=""/>
      <w:lvlJc w:val="left"/>
      <w:pPr>
        <w:tabs>
          <w:tab w:val="num" w:pos="3600"/>
        </w:tabs>
        <w:ind w:left="3600" w:hanging="360"/>
      </w:pPr>
      <w:rPr>
        <w:rFonts w:ascii="Wingdings" w:hAnsi="Wingdings" w:hint="default"/>
      </w:rPr>
    </w:lvl>
    <w:lvl w:ilvl="5" w:tplc="BC94EA8E" w:tentative="1">
      <w:start w:val="1"/>
      <w:numFmt w:val="bullet"/>
      <w:lvlText w:val=""/>
      <w:lvlJc w:val="left"/>
      <w:pPr>
        <w:tabs>
          <w:tab w:val="num" w:pos="4320"/>
        </w:tabs>
        <w:ind w:left="4320" w:hanging="360"/>
      </w:pPr>
      <w:rPr>
        <w:rFonts w:ascii="Wingdings" w:hAnsi="Wingdings" w:hint="default"/>
      </w:rPr>
    </w:lvl>
    <w:lvl w:ilvl="6" w:tplc="F1DE70A8" w:tentative="1">
      <w:start w:val="1"/>
      <w:numFmt w:val="bullet"/>
      <w:lvlText w:val=""/>
      <w:lvlJc w:val="left"/>
      <w:pPr>
        <w:tabs>
          <w:tab w:val="num" w:pos="5040"/>
        </w:tabs>
        <w:ind w:left="5040" w:hanging="360"/>
      </w:pPr>
      <w:rPr>
        <w:rFonts w:ascii="Wingdings" w:hAnsi="Wingdings" w:hint="default"/>
      </w:rPr>
    </w:lvl>
    <w:lvl w:ilvl="7" w:tplc="36303820" w:tentative="1">
      <w:start w:val="1"/>
      <w:numFmt w:val="bullet"/>
      <w:lvlText w:val=""/>
      <w:lvlJc w:val="left"/>
      <w:pPr>
        <w:tabs>
          <w:tab w:val="num" w:pos="5760"/>
        </w:tabs>
        <w:ind w:left="5760" w:hanging="360"/>
      </w:pPr>
      <w:rPr>
        <w:rFonts w:ascii="Wingdings" w:hAnsi="Wingdings" w:hint="default"/>
      </w:rPr>
    </w:lvl>
    <w:lvl w:ilvl="8" w:tplc="A15E072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8A5CBB"/>
    <w:multiLevelType w:val="hybridMultilevel"/>
    <w:tmpl w:val="95C8B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D93975"/>
    <w:multiLevelType w:val="hybridMultilevel"/>
    <w:tmpl w:val="11180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375B45"/>
    <w:multiLevelType w:val="hybridMultilevel"/>
    <w:tmpl w:val="44422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B609E0"/>
    <w:multiLevelType w:val="multilevel"/>
    <w:tmpl w:val="ED4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1C2F8F"/>
    <w:multiLevelType w:val="multilevel"/>
    <w:tmpl w:val="9DE8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1A59D4"/>
    <w:multiLevelType w:val="hybridMultilevel"/>
    <w:tmpl w:val="DFE86272"/>
    <w:lvl w:ilvl="0" w:tplc="08CE20EE">
      <w:start w:val="1"/>
      <w:numFmt w:val="bullet"/>
      <w:lvlText w:val=""/>
      <w:lvlJc w:val="left"/>
      <w:pPr>
        <w:tabs>
          <w:tab w:val="num" w:pos="720"/>
        </w:tabs>
        <w:ind w:left="720" w:hanging="360"/>
      </w:pPr>
      <w:rPr>
        <w:rFonts w:ascii="Wingdings" w:hAnsi="Wingdings" w:hint="default"/>
      </w:rPr>
    </w:lvl>
    <w:lvl w:ilvl="1" w:tplc="A590F490" w:tentative="1">
      <w:start w:val="1"/>
      <w:numFmt w:val="bullet"/>
      <w:lvlText w:val=""/>
      <w:lvlJc w:val="left"/>
      <w:pPr>
        <w:tabs>
          <w:tab w:val="num" w:pos="1440"/>
        </w:tabs>
        <w:ind w:left="1440" w:hanging="360"/>
      </w:pPr>
      <w:rPr>
        <w:rFonts w:ascii="Wingdings" w:hAnsi="Wingdings" w:hint="default"/>
      </w:rPr>
    </w:lvl>
    <w:lvl w:ilvl="2" w:tplc="F5B0F9EC" w:tentative="1">
      <w:start w:val="1"/>
      <w:numFmt w:val="bullet"/>
      <w:lvlText w:val=""/>
      <w:lvlJc w:val="left"/>
      <w:pPr>
        <w:tabs>
          <w:tab w:val="num" w:pos="2160"/>
        </w:tabs>
        <w:ind w:left="2160" w:hanging="360"/>
      </w:pPr>
      <w:rPr>
        <w:rFonts w:ascii="Wingdings" w:hAnsi="Wingdings" w:hint="default"/>
      </w:rPr>
    </w:lvl>
    <w:lvl w:ilvl="3" w:tplc="6B04D382" w:tentative="1">
      <w:start w:val="1"/>
      <w:numFmt w:val="bullet"/>
      <w:lvlText w:val=""/>
      <w:lvlJc w:val="left"/>
      <w:pPr>
        <w:tabs>
          <w:tab w:val="num" w:pos="2880"/>
        </w:tabs>
        <w:ind w:left="2880" w:hanging="360"/>
      </w:pPr>
      <w:rPr>
        <w:rFonts w:ascii="Wingdings" w:hAnsi="Wingdings" w:hint="default"/>
      </w:rPr>
    </w:lvl>
    <w:lvl w:ilvl="4" w:tplc="DAA23330" w:tentative="1">
      <w:start w:val="1"/>
      <w:numFmt w:val="bullet"/>
      <w:lvlText w:val=""/>
      <w:lvlJc w:val="left"/>
      <w:pPr>
        <w:tabs>
          <w:tab w:val="num" w:pos="3600"/>
        </w:tabs>
        <w:ind w:left="3600" w:hanging="360"/>
      </w:pPr>
      <w:rPr>
        <w:rFonts w:ascii="Wingdings" w:hAnsi="Wingdings" w:hint="default"/>
      </w:rPr>
    </w:lvl>
    <w:lvl w:ilvl="5" w:tplc="0C404F8E" w:tentative="1">
      <w:start w:val="1"/>
      <w:numFmt w:val="bullet"/>
      <w:lvlText w:val=""/>
      <w:lvlJc w:val="left"/>
      <w:pPr>
        <w:tabs>
          <w:tab w:val="num" w:pos="4320"/>
        </w:tabs>
        <w:ind w:left="4320" w:hanging="360"/>
      </w:pPr>
      <w:rPr>
        <w:rFonts w:ascii="Wingdings" w:hAnsi="Wingdings" w:hint="default"/>
      </w:rPr>
    </w:lvl>
    <w:lvl w:ilvl="6" w:tplc="80B874B4" w:tentative="1">
      <w:start w:val="1"/>
      <w:numFmt w:val="bullet"/>
      <w:lvlText w:val=""/>
      <w:lvlJc w:val="left"/>
      <w:pPr>
        <w:tabs>
          <w:tab w:val="num" w:pos="5040"/>
        </w:tabs>
        <w:ind w:left="5040" w:hanging="360"/>
      </w:pPr>
      <w:rPr>
        <w:rFonts w:ascii="Wingdings" w:hAnsi="Wingdings" w:hint="default"/>
      </w:rPr>
    </w:lvl>
    <w:lvl w:ilvl="7" w:tplc="7C567388" w:tentative="1">
      <w:start w:val="1"/>
      <w:numFmt w:val="bullet"/>
      <w:lvlText w:val=""/>
      <w:lvlJc w:val="left"/>
      <w:pPr>
        <w:tabs>
          <w:tab w:val="num" w:pos="5760"/>
        </w:tabs>
        <w:ind w:left="5760" w:hanging="360"/>
      </w:pPr>
      <w:rPr>
        <w:rFonts w:ascii="Wingdings" w:hAnsi="Wingdings" w:hint="default"/>
      </w:rPr>
    </w:lvl>
    <w:lvl w:ilvl="8" w:tplc="B2ECA3B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A72026"/>
    <w:multiLevelType w:val="hybridMultilevel"/>
    <w:tmpl w:val="FBE8AF76"/>
    <w:lvl w:ilvl="0" w:tplc="E486A62A">
      <w:start w:val="1"/>
      <w:numFmt w:val="bullet"/>
      <w:lvlText w:val=""/>
      <w:lvlJc w:val="left"/>
      <w:pPr>
        <w:tabs>
          <w:tab w:val="num" w:pos="720"/>
        </w:tabs>
        <w:ind w:left="720" w:hanging="360"/>
      </w:pPr>
      <w:rPr>
        <w:rFonts w:ascii="Wingdings" w:hAnsi="Wingdings" w:hint="default"/>
      </w:rPr>
    </w:lvl>
    <w:lvl w:ilvl="1" w:tplc="11847608" w:tentative="1">
      <w:start w:val="1"/>
      <w:numFmt w:val="bullet"/>
      <w:lvlText w:val=""/>
      <w:lvlJc w:val="left"/>
      <w:pPr>
        <w:tabs>
          <w:tab w:val="num" w:pos="1440"/>
        </w:tabs>
        <w:ind w:left="1440" w:hanging="360"/>
      </w:pPr>
      <w:rPr>
        <w:rFonts w:ascii="Wingdings" w:hAnsi="Wingdings" w:hint="default"/>
      </w:rPr>
    </w:lvl>
    <w:lvl w:ilvl="2" w:tplc="7C8A48F6" w:tentative="1">
      <w:start w:val="1"/>
      <w:numFmt w:val="bullet"/>
      <w:lvlText w:val=""/>
      <w:lvlJc w:val="left"/>
      <w:pPr>
        <w:tabs>
          <w:tab w:val="num" w:pos="2160"/>
        </w:tabs>
        <w:ind w:left="2160" w:hanging="360"/>
      </w:pPr>
      <w:rPr>
        <w:rFonts w:ascii="Wingdings" w:hAnsi="Wingdings" w:hint="default"/>
      </w:rPr>
    </w:lvl>
    <w:lvl w:ilvl="3" w:tplc="5616FA68" w:tentative="1">
      <w:start w:val="1"/>
      <w:numFmt w:val="bullet"/>
      <w:lvlText w:val=""/>
      <w:lvlJc w:val="left"/>
      <w:pPr>
        <w:tabs>
          <w:tab w:val="num" w:pos="2880"/>
        </w:tabs>
        <w:ind w:left="2880" w:hanging="360"/>
      </w:pPr>
      <w:rPr>
        <w:rFonts w:ascii="Wingdings" w:hAnsi="Wingdings" w:hint="default"/>
      </w:rPr>
    </w:lvl>
    <w:lvl w:ilvl="4" w:tplc="2AA8B7B2" w:tentative="1">
      <w:start w:val="1"/>
      <w:numFmt w:val="bullet"/>
      <w:lvlText w:val=""/>
      <w:lvlJc w:val="left"/>
      <w:pPr>
        <w:tabs>
          <w:tab w:val="num" w:pos="3600"/>
        </w:tabs>
        <w:ind w:left="3600" w:hanging="360"/>
      </w:pPr>
      <w:rPr>
        <w:rFonts w:ascii="Wingdings" w:hAnsi="Wingdings" w:hint="default"/>
      </w:rPr>
    </w:lvl>
    <w:lvl w:ilvl="5" w:tplc="BC94EA8E" w:tentative="1">
      <w:start w:val="1"/>
      <w:numFmt w:val="bullet"/>
      <w:lvlText w:val=""/>
      <w:lvlJc w:val="left"/>
      <w:pPr>
        <w:tabs>
          <w:tab w:val="num" w:pos="4320"/>
        </w:tabs>
        <w:ind w:left="4320" w:hanging="360"/>
      </w:pPr>
      <w:rPr>
        <w:rFonts w:ascii="Wingdings" w:hAnsi="Wingdings" w:hint="default"/>
      </w:rPr>
    </w:lvl>
    <w:lvl w:ilvl="6" w:tplc="F1DE70A8" w:tentative="1">
      <w:start w:val="1"/>
      <w:numFmt w:val="bullet"/>
      <w:lvlText w:val=""/>
      <w:lvlJc w:val="left"/>
      <w:pPr>
        <w:tabs>
          <w:tab w:val="num" w:pos="5040"/>
        </w:tabs>
        <w:ind w:left="5040" w:hanging="360"/>
      </w:pPr>
      <w:rPr>
        <w:rFonts w:ascii="Wingdings" w:hAnsi="Wingdings" w:hint="default"/>
      </w:rPr>
    </w:lvl>
    <w:lvl w:ilvl="7" w:tplc="36303820" w:tentative="1">
      <w:start w:val="1"/>
      <w:numFmt w:val="bullet"/>
      <w:lvlText w:val=""/>
      <w:lvlJc w:val="left"/>
      <w:pPr>
        <w:tabs>
          <w:tab w:val="num" w:pos="5760"/>
        </w:tabs>
        <w:ind w:left="5760" w:hanging="360"/>
      </w:pPr>
      <w:rPr>
        <w:rFonts w:ascii="Wingdings" w:hAnsi="Wingdings" w:hint="default"/>
      </w:rPr>
    </w:lvl>
    <w:lvl w:ilvl="8" w:tplc="A15E072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B15612"/>
    <w:multiLevelType w:val="multilevel"/>
    <w:tmpl w:val="65224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4"/>
  </w:num>
  <w:num w:numId="4">
    <w:abstractNumId w:val="22"/>
  </w:num>
  <w:num w:numId="5">
    <w:abstractNumId w:val="40"/>
  </w:num>
  <w:num w:numId="6">
    <w:abstractNumId w:val="49"/>
  </w:num>
  <w:num w:numId="7">
    <w:abstractNumId w:val="2"/>
  </w:num>
  <w:num w:numId="8">
    <w:abstractNumId w:val="42"/>
  </w:num>
  <w:num w:numId="9">
    <w:abstractNumId w:val="16"/>
  </w:num>
  <w:num w:numId="10">
    <w:abstractNumId w:val="19"/>
  </w:num>
  <w:num w:numId="11">
    <w:abstractNumId w:val="9"/>
  </w:num>
  <w:num w:numId="12">
    <w:abstractNumId w:val="36"/>
  </w:num>
  <w:num w:numId="13">
    <w:abstractNumId w:val="35"/>
  </w:num>
  <w:num w:numId="14">
    <w:abstractNumId w:val="33"/>
  </w:num>
  <w:num w:numId="15">
    <w:abstractNumId w:val="11"/>
  </w:num>
  <w:num w:numId="16">
    <w:abstractNumId w:val="14"/>
  </w:num>
  <w:num w:numId="17">
    <w:abstractNumId w:val="38"/>
  </w:num>
  <w:num w:numId="18">
    <w:abstractNumId w:val="29"/>
  </w:num>
  <w:num w:numId="19">
    <w:abstractNumId w:val="44"/>
  </w:num>
  <w:num w:numId="20">
    <w:abstractNumId w:val="31"/>
  </w:num>
  <w:num w:numId="21">
    <w:abstractNumId w:val="21"/>
  </w:num>
  <w:num w:numId="22">
    <w:abstractNumId w:val="3"/>
  </w:num>
  <w:num w:numId="23">
    <w:abstractNumId w:val="47"/>
  </w:num>
  <w:num w:numId="24">
    <w:abstractNumId w:val="25"/>
  </w:num>
  <w:num w:numId="25">
    <w:abstractNumId w:val="48"/>
  </w:num>
  <w:num w:numId="26">
    <w:abstractNumId w:val="41"/>
  </w:num>
  <w:num w:numId="27">
    <w:abstractNumId w:val="5"/>
  </w:num>
  <w:num w:numId="28">
    <w:abstractNumId w:val="34"/>
  </w:num>
  <w:num w:numId="29">
    <w:abstractNumId w:val="37"/>
  </w:num>
  <w:num w:numId="30">
    <w:abstractNumId w:val="27"/>
  </w:num>
  <w:num w:numId="31">
    <w:abstractNumId w:val="17"/>
  </w:num>
  <w:num w:numId="32">
    <w:abstractNumId w:val="23"/>
  </w:num>
  <w:num w:numId="33">
    <w:abstractNumId w:val="20"/>
  </w:num>
  <w:num w:numId="34">
    <w:abstractNumId w:val="32"/>
  </w:num>
  <w:num w:numId="35">
    <w:abstractNumId w:val="12"/>
  </w:num>
  <w:num w:numId="36">
    <w:abstractNumId w:val="39"/>
  </w:num>
  <w:num w:numId="37">
    <w:abstractNumId w:val="43"/>
  </w:num>
  <w:num w:numId="38">
    <w:abstractNumId w:val="6"/>
  </w:num>
  <w:num w:numId="39">
    <w:abstractNumId w:val="10"/>
  </w:num>
  <w:num w:numId="40">
    <w:abstractNumId w:val="8"/>
  </w:num>
  <w:num w:numId="41">
    <w:abstractNumId w:val="0"/>
  </w:num>
  <w:num w:numId="42">
    <w:abstractNumId w:val="7"/>
  </w:num>
  <w:num w:numId="43">
    <w:abstractNumId w:val="30"/>
  </w:num>
  <w:num w:numId="44">
    <w:abstractNumId w:val="1"/>
  </w:num>
  <w:num w:numId="45">
    <w:abstractNumId w:val="13"/>
  </w:num>
  <w:num w:numId="46">
    <w:abstractNumId w:val="24"/>
  </w:num>
  <w:num w:numId="47">
    <w:abstractNumId w:val="26"/>
  </w:num>
  <w:num w:numId="48">
    <w:abstractNumId w:val="45"/>
  </w:num>
  <w:num w:numId="49">
    <w:abstractNumId w:val="4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5A"/>
    <w:rsid w:val="000102FB"/>
    <w:rsid w:val="00021CEB"/>
    <w:rsid w:val="000251A4"/>
    <w:rsid w:val="000507B8"/>
    <w:rsid w:val="00054D7F"/>
    <w:rsid w:val="00087447"/>
    <w:rsid w:val="000A67EE"/>
    <w:rsid w:val="000B1FDE"/>
    <w:rsid w:val="000C01DA"/>
    <w:rsid w:val="000D1879"/>
    <w:rsid w:val="00120446"/>
    <w:rsid w:val="00152BFF"/>
    <w:rsid w:val="001D6B52"/>
    <w:rsid w:val="00215D2E"/>
    <w:rsid w:val="002177D9"/>
    <w:rsid w:val="00233812"/>
    <w:rsid w:val="00255BB9"/>
    <w:rsid w:val="00264455"/>
    <w:rsid w:val="002B553A"/>
    <w:rsid w:val="002D7CA4"/>
    <w:rsid w:val="00314DB0"/>
    <w:rsid w:val="00331494"/>
    <w:rsid w:val="003357A0"/>
    <w:rsid w:val="00346E29"/>
    <w:rsid w:val="00352BAD"/>
    <w:rsid w:val="003C3F22"/>
    <w:rsid w:val="003D1EE6"/>
    <w:rsid w:val="003D4510"/>
    <w:rsid w:val="003E2838"/>
    <w:rsid w:val="004003DA"/>
    <w:rsid w:val="00413C49"/>
    <w:rsid w:val="00417881"/>
    <w:rsid w:val="00421D69"/>
    <w:rsid w:val="0044318A"/>
    <w:rsid w:val="00445A7E"/>
    <w:rsid w:val="0045746F"/>
    <w:rsid w:val="00483233"/>
    <w:rsid w:val="004935D9"/>
    <w:rsid w:val="00493ADB"/>
    <w:rsid w:val="004B7FCD"/>
    <w:rsid w:val="004C1B84"/>
    <w:rsid w:val="004C5CAE"/>
    <w:rsid w:val="004D2FC6"/>
    <w:rsid w:val="004F1694"/>
    <w:rsid w:val="00512A04"/>
    <w:rsid w:val="00513297"/>
    <w:rsid w:val="0052047A"/>
    <w:rsid w:val="005274A0"/>
    <w:rsid w:val="00542C23"/>
    <w:rsid w:val="00542E27"/>
    <w:rsid w:val="00553240"/>
    <w:rsid w:val="005805D0"/>
    <w:rsid w:val="00585BA1"/>
    <w:rsid w:val="005B613A"/>
    <w:rsid w:val="005C4C88"/>
    <w:rsid w:val="005C6C81"/>
    <w:rsid w:val="005C7668"/>
    <w:rsid w:val="005D04ED"/>
    <w:rsid w:val="005E6110"/>
    <w:rsid w:val="005F0ABC"/>
    <w:rsid w:val="00643B46"/>
    <w:rsid w:val="0066182F"/>
    <w:rsid w:val="0066642C"/>
    <w:rsid w:val="0068765B"/>
    <w:rsid w:val="006F1403"/>
    <w:rsid w:val="00770FC1"/>
    <w:rsid w:val="007748B9"/>
    <w:rsid w:val="00786B27"/>
    <w:rsid w:val="00792704"/>
    <w:rsid w:val="007A5568"/>
    <w:rsid w:val="007C06E9"/>
    <w:rsid w:val="007E2C44"/>
    <w:rsid w:val="007E7B8E"/>
    <w:rsid w:val="00800901"/>
    <w:rsid w:val="008172CB"/>
    <w:rsid w:val="00826C47"/>
    <w:rsid w:val="00850BAD"/>
    <w:rsid w:val="00857AAC"/>
    <w:rsid w:val="00866373"/>
    <w:rsid w:val="008866F6"/>
    <w:rsid w:val="0089654C"/>
    <w:rsid w:val="008D248C"/>
    <w:rsid w:val="008D3C79"/>
    <w:rsid w:val="008D5171"/>
    <w:rsid w:val="008E1C8D"/>
    <w:rsid w:val="008E3544"/>
    <w:rsid w:val="00925E98"/>
    <w:rsid w:val="009361FA"/>
    <w:rsid w:val="00960377"/>
    <w:rsid w:val="009613A9"/>
    <w:rsid w:val="00963010"/>
    <w:rsid w:val="00985765"/>
    <w:rsid w:val="009B0FA0"/>
    <w:rsid w:val="009F16D3"/>
    <w:rsid w:val="00A42EEA"/>
    <w:rsid w:val="00A57800"/>
    <w:rsid w:val="00A74835"/>
    <w:rsid w:val="00A7618D"/>
    <w:rsid w:val="00A801A5"/>
    <w:rsid w:val="00A97366"/>
    <w:rsid w:val="00AB6515"/>
    <w:rsid w:val="00AC6680"/>
    <w:rsid w:val="00AF0947"/>
    <w:rsid w:val="00AF0EE0"/>
    <w:rsid w:val="00B136EE"/>
    <w:rsid w:val="00B157D8"/>
    <w:rsid w:val="00B72F9B"/>
    <w:rsid w:val="00B95715"/>
    <w:rsid w:val="00BE0E06"/>
    <w:rsid w:val="00BF2FFB"/>
    <w:rsid w:val="00C152A5"/>
    <w:rsid w:val="00C4584B"/>
    <w:rsid w:val="00C96777"/>
    <w:rsid w:val="00CA2515"/>
    <w:rsid w:val="00CF0DA0"/>
    <w:rsid w:val="00CF6B8F"/>
    <w:rsid w:val="00D124E9"/>
    <w:rsid w:val="00D21504"/>
    <w:rsid w:val="00D2422C"/>
    <w:rsid w:val="00D43D67"/>
    <w:rsid w:val="00D44392"/>
    <w:rsid w:val="00D6000D"/>
    <w:rsid w:val="00D7721B"/>
    <w:rsid w:val="00D81C1F"/>
    <w:rsid w:val="00D86C19"/>
    <w:rsid w:val="00DA0474"/>
    <w:rsid w:val="00DA72E8"/>
    <w:rsid w:val="00DB2284"/>
    <w:rsid w:val="00DC7C10"/>
    <w:rsid w:val="00DF055A"/>
    <w:rsid w:val="00DF2EAC"/>
    <w:rsid w:val="00DF4C74"/>
    <w:rsid w:val="00DF4D81"/>
    <w:rsid w:val="00DF711B"/>
    <w:rsid w:val="00E02EE2"/>
    <w:rsid w:val="00E03798"/>
    <w:rsid w:val="00E163FA"/>
    <w:rsid w:val="00E6540B"/>
    <w:rsid w:val="00E67C35"/>
    <w:rsid w:val="00E84DB9"/>
    <w:rsid w:val="00EA2DD8"/>
    <w:rsid w:val="00EB0938"/>
    <w:rsid w:val="00EC6576"/>
    <w:rsid w:val="00F0435F"/>
    <w:rsid w:val="00F2792B"/>
    <w:rsid w:val="00F47E70"/>
    <w:rsid w:val="00F52A70"/>
    <w:rsid w:val="00F556C0"/>
    <w:rsid w:val="00F5745C"/>
    <w:rsid w:val="00F6651E"/>
    <w:rsid w:val="00F67A4A"/>
    <w:rsid w:val="00F811C2"/>
    <w:rsid w:val="00FC21A7"/>
    <w:rsid w:val="00FD06FF"/>
    <w:rsid w:val="00FD7315"/>
    <w:rsid w:val="00FE0F35"/>
    <w:rsid w:val="126AD900"/>
    <w:rsid w:val="3439E660"/>
    <w:rsid w:val="46A84CB8"/>
    <w:rsid w:val="6D9EE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E660"/>
  <w15:chartTrackingRefBased/>
  <w15:docId w15:val="{70EAF003-B3FE-4C30-93A5-04D06E16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86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13C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925E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86B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sevierstylesup">
    <w:name w:val="elsevierstylesup"/>
    <w:basedOn w:val="Fuentedeprrafopredeter"/>
    <w:rsid w:val="00DF055A"/>
  </w:style>
  <w:style w:type="paragraph" w:styleId="Encabezado">
    <w:name w:val="header"/>
    <w:basedOn w:val="Normal"/>
    <w:link w:val="EncabezadoCar"/>
    <w:uiPriority w:val="99"/>
    <w:unhideWhenUsed/>
    <w:rsid w:val="00DF05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055A"/>
  </w:style>
  <w:style w:type="paragraph" w:styleId="Piedepgina">
    <w:name w:val="footer"/>
    <w:basedOn w:val="Normal"/>
    <w:link w:val="PiedepginaCar"/>
    <w:uiPriority w:val="99"/>
    <w:unhideWhenUsed/>
    <w:rsid w:val="00DF05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055A"/>
  </w:style>
  <w:style w:type="character" w:styleId="Hipervnculo">
    <w:name w:val="Hyperlink"/>
    <w:basedOn w:val="Fuentedeprrafopredeter"/>
    <w:uiPriority w:val="99"/>
    <w:unhideWhenUsed/>
    <w:rsid w:val="00FC21A7"/>
    <w:rPr>
      <w:color w:val="0563C1" w:themeColor="hyperlink"/>
      <w:u w:val="single"/>
    </w:rPr>
  </w:style>
  <w:style w:type="character" w:styleId="Mencinsinresolver">
    <w:name w:val="Unresolved Mention"/>
    <w:basedOn w:val="Fuentedeprrafopredeter"/>
    <w:uiPriority w:val="99"/>
    <w:semiHidden/>
    <w:unhideWhenUsed/>
    <w:rsid w:val="00FC21A7"/>
    <w:rPr>
      <w:color w:val="605E5C"/>
      <w:shd w:val="clear" w:color="auto" w:fill="E1DFDD"/>
    </w:rPr>
  </w:style>
  <w:style w:type="character" w:styleId="nfasis">
    <w:name w:val="Emphasis"/>
    <w:basedOn w:val="Fuentedeprrafopredeter"/>
    <w:uiPriority w:val="20"/>
    <w:qFormat/>
    <w:rsid w:val="003357A0"/>
    <w:rPr>
      <w:i/>
      <w:iCs/>
    </w:rPr>
  </w:style>
  <w:style w:type="character" w:customStyle="1" w:styleId="personname">
    <w:name w:val="person_name"/>
    <w:basedOn w:val="Fuentedeprrafopredeter"/>
    <w:rsid w:val="00A97366"/>
  </w:style>
  <w:style w:type="character" w:customStyle="1" w:styleId="article-title">
    <w:name w:val="article-title"/>
    <w:basedOn w:val="Fuentedeprrafopredeter"/>
    <w:rsid w:val="007E2C44"/>
  </w:style>
  <w:style w:type="character" w:customStyle="1" w:styleId="highwire-cite-authors">
    <w:name w:val="highwire-cite-authors"/>
    <w:basedOn w:val="Fuentedeprrafopredeter"/>
    <w:rsid w:val="00DC7C10"/>
  </w:style>
  <w:style w:type="character" w:customStyle="1" w:styleId="nlm-surname">
    <w:name w:val="nlm-surname"/>
    <w:basedOn w:val="Fuentedeprrafopredeter"/>
    <w:rsid w:val="00DC7C10"/>
  </w:style>
  <w:style w:type="character" w:customStyle="1" w:styleId="nlm-given-names">
    <w:name w:val="nlm-given-names"/>
    <w:basedOn w:val="Fuentedeprrafopredeter"/>
    <w:rsid w:val="00DC7C10"/>
  </w:style>
  <w:style w:type="character" w:customStyle="1" w:styleId="highwire-cite-title">
    <w:name w:val="highwire-cite-title"/>
    <w:basedOn w:val="Fuentedeprrafopredeter"/>
    <w:rsid w:val="00DC7C10"/>
  </w:style>
  <w:style w:type="character" w:customStyle="1" w:styleId="highwire-cite-metadata-journal">
    <w:name w:val="highwire-cite-metadata-journal"/>
    <w:basedOn w:val="Fuentedeprrafopredeter"/>
    <w:rsid w:val="00DC7C10"/>
  </w:style>
  <w:style w:type="character" w:customStyle="1" w:styleId="highwire-cite-metadata-date">
    <w:name w:val="highwire-cite-metadata-date"/>
    <w:basedOn w:val="Fuentedeprrafopredeter"/>
    <w:rsid w:val="00DC7C10"/>
  </w:style>
  <w:style w:type="character" w:customStyle="1" w:styleId="highwire-cite-metadata-volume">
    <w:name w:val="highwire-cite-metadata-volume"/>
    <w:basedOn w:val="Fuentedeprrafopredeter"/>
    <w:rsid w:val="00DC7C10"/>
  </w:style>
  <w:style w:type="paragraph" w:styleId="NormalWeb">
    <w:name w:val="Normal (Web)"/>
    <w:basedOn w:val="Normal"/>
    <w:uiPriority w:val="99"/>
    <w:unhideWhenUsed/>
    <w:rsid w:val="00F279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792B"/>
    <w:rPr>
      <w:b/>
      <w:bCs/>
    </w:rPr>
  </w:style>
  <w:style w:type="character" w:customStyle="1" w:styleId="Ttulo2Car">
    <w:name w:val="Título 2 Car"/>
    <w:basedOn w:val="Fuentedeprrafopredeter"/>
    <w:link w:val="Ttulo2"/>
    <w:uiPriority w:val="9"/>
    <w:rsid w:val="00413C49"/>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413C49"/>
    <w:pPr>
      <w:ind w:left="720"/>
      <w:contextualSpacing/>
    </w:pPr>
  </w:style>
  <w:style w:type="character" w:customStyle="1" w:styleId="Ttulo3Car">
    <w:name w:val="Título 3 Car"/>
    <w:basedOn w:val="Fuentedeprrafopredeter"/>
    <w:link w:val="Ttulo3"/>
    <w:uiPriority w:val="9"/>
    <w:semiHidden/>
    <w:rsid w:val="00925E98"/>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58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86B27"/>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786B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0102">
      <w:bodyDiv w:val="1"/>
      <w:marLeft w:val="0"/>
      <w:marRight w:val="0"/>
      <w:marTop w:val="0"/>
      <w:marBottom w:val="0"/>
      <w:divBdr>
        <w:top w:val="none" w:sz="0" w:space="0" w:color="auto"/>
        <w:left w:val="none" w:sz="0" w:space="0" w:color="auto"/>
        <w:bottom w:val="none" w:sz="0" w:space="0" w:color="auto"/>
        <w:right w:val="none" w:sz="0" w:space="0" w:color="auto"/>
      </w:divBdr>
    </w:div>
    <w:div w:id="111361198">
      <w:bodyDiv w:val="1"/>
      <w:marLeft w:val="0"/>
      <w:marRight w:val="0"/>
      <w:marTop w:val="0"/>
      <w:marBottom w:val="0"/>
      <w:divBdr>
        <w:top w:val="none" w:sz="0" w:space="0" w:color="auto"/>
        <w:left w:val="none" w:sz="0" w:space="0" w:color="auto"/>
        <w:bottom w:val="none" w:sz="0" w:space="0" w:color="auto"/>
        <w:right w:val="none" w:sz="0" w:space="0" w:color="auto"/>
      </w:divBdr>
      <w:divsChild>
        <w:div w:id="1692343925">
          <w:marLeft w:val="547"/>
          <w:marRight w:val="0"/>
          <w:marTop w:val="200"/>
          <w:marBottom w:val="0"/>
          <w:divBdr>
            <w:top w:val="none" w:sz="0" w:space="0" w:color="auto"/>
            <w:left w:val="none" w:sz="0" w:space="0" w:color="auto"/>
            <w:bottom w:val="none" w:sz="0" w:space="0" w:color="auto"/>
            <w:right w:val="none" w:sz="0" w:space="0" w:color="auto"/>
          </w:divBdr>
        </w:div>
      </w:divsChild>
    </w:div>
    <w:div w:id="141118855">
      <w:bodyDiv w:val="1"/>
      <w:marLeft w:val="0"/>
      <w:marRight w:val="0"/>
      <w:marTop w:val="0"/>
      <w:marBottom w:val="0"/>
      <w:divBdr>
        <w:top w:val="none" w:sz="0" w:space="0" w:color="auto"/>
        <w:left w:val="none" w:sz="0" w:space="0" w:color="auto"/>
        <w:bottom w:val="none" w:sz="0" w:space="0" w:color="auto"/>
        <w:right w:val="none" w:sz="0" w:space="0" w:color="auto"/>
      </w:divBdr>
    </w:div>
    <w:div w:id="216362446">
      <w:bodyDiv w:val="1"/>
      <w:marLeft w:val="0"/>
      <w:marRight w:val="0"/>
      <w:marTop w:val="0"/>
      <w:marBottom w:val="0"/>
      <w:divBdr>
        <w:top w:val="none" w:sz="0" w:space="0" w:color="auto"/>
        <w:left w:val="none" w:sz="0" w:space="0" w:color="auto"/>
        <w:bottom w:val="none" w:sz="0" w:space="0" w:color="auto"/>
        <w:right w:val="none" w:sz="0" w:space="0" w:color="auto"/>
      </w:divBdr>
    </w:div>
    <w:div w:id="226844347">
      <w:bodyDiv w:val="1"/>
      <w:marLeft w:val="0"/>
      <w:marRight w:val="0"/>
      <w:marTop w:val="0"/>
      <w:marBottom w:val="0"/>
      <w:divBdr>
        <w:top w:val="none" w:sz="0" w:space="0" w:color="auto"/>
        <w:left w:val="none" w:sz="0" w:space="0" w:color="auto"/>
        <w:bottom w:val="none" w:sz="0" w:space="0" w:color="auto"/>
        <w:right w:val="none" w:sz="0" w:space="0" w:color="auto"/>
      </w:divBdr>
    </w:div>
    <w:div w:id="244071554">
      <w:bodyDiv w:val="1"/>
      <w:marLeft w:val="0"/>
      <w:marRight w:val="0"/>
      <w:marTop w:val="0"/>
      <w:marBottom w:val="0"/>
      <w:divBdr>
        <w:top w:val="none" w:sz="0" w:space="0" w:color="auto"/>
        <w:left w:val="none" w:sz="0" w:space="0" w:color="auto"/>
        <w:bottom w:val="none" w:sz="0" w:space="0" w:color="auto"/>
        <w:right w:val="none" w:sz="0" w:space="0" w:color="auto"/>
      </w:divBdr>
      <w:divsChild>
        <w:div w:id="1788743727">
          <w:marLeft w:val="547"/>
          <w:marRight w:val="0"/>
          <w:marTop w:val="0"/>
          <w:marBottom w:val="0"/>
          <w:divBdr>
            <w:top w:val="none" w:sz="0" w:space="0" w:color="auto"/>
            <w:left w:val="none" w:sz="0" w:space="0" w:color="auto"/>
            <w:bottom w:val="none" w:sz="0" w:space="0" w:color="auto"/>
            <w:right w:val="none" w:sz="0" w:space="0" w:color="auto"/>
          </w:divBdr>
        </w:div>
        <w:div w:id="843058647">
          <w:marLeft w:val="547"/>
          <w:marRight w:val="0"/>
          <w:marTop w:val="0"/>
          <w:marBottom w:val="0"/>
          <w:divBdr>
            <w:top w:val="none" w:sz="0" w:space="0" w:color="auto"/>
            <w:left w:val="none" w:sz="0" w:space="0" w:color="auto"/>
            <w:bottom w:val="none" w:sz="0" w:space="0" w:color="auto"/>
            <w:right w:val="none" w:sz="0" w:space="0" w:color="auto"/>
          </w:divBdr>
        </w:div>
      </w:divsChild>
    </w:div>
    <w:div w:id="264535468">
      <w:bodyDiv w:val="1"/>
      <w:marLeft w:val="0"/>
      <w:marRight w:val="0"/>
      <w:marTop w:val="0"/>
      <w:marBottom w:val="0"/>
      <w:divBdr>
        <w:top w:val="none" w:sz="0" w:space="0" w:color="auto"/>
        <w:left w:val="none" w:sz="0" w:space="0" w:color="auto"/>
        <w:bottom w:val="none" w:sz="0" w:space="0" w:color="auto"/>
        <w:right w:val="none" w:sz="0" w:space="0" w:color="auto"/>
      </w:divBdr>
      <w:divsChild>
        <w:div w:id="1938250396">
          <w:marLeft w:val="547"/>
          <w:marRight w:val="0"/>
          <w:marTop w:val="200"/>
          <w:marBottom w:val="0"/>
          <w:divBdr>
            <w:top w:val="none" w:sz="0" w:space="0" w:color="auto"/>
            <w:left w:val="none" w:sz="0" w:space="0" w:color="auto"/>
            <w:bottom w:val="none" w:sz="0" w:space="0" w:color="auto"/>
            <w:right w:val="none" w:sz="0" w:space="0" w:color="auto"/>
          </w:divBdr>
        </w:div>
        <w:div w:id="1371808927">
          <w:marLeft w:val="547"/>
          <w:marRight w:val="0"/>
          <w:marTop w:val="200"/>
          <w:marBottom w:val="0"/>
          <w:divBdr>
            <w:top w:val="none" w:sz="0" w:space="0" w:color="auto"/>
            <w:left w:val="none" w:sz="0" w:space="0" w:color="auto"/>
            <w:bottom w:val="none" w:sz="0" w:space="0" w:color="auto"/>
            <w:right w:val="none" w:sz="0" w:space="0" w:color="auto"/>
          </w:divBdr>
        </w:div>
        <w:div w:id="767427523">
          <w:marLeft w:val="547"/>
          <w:marRight w:val="0"/>
          <w:marTop w:val="200"/>
          <w:marBottom w:val="0"/>
          <w:divBdr>
            <w:top w:val="none" w:sz="0" w:space="0" w:color="auto"/>
            <w:left w:val="none" w:sz="0" w:space="0" w:color="auto"/>
            <w:bottom w:val="none" w:sz="0" w:space="0" w:color="auto"/>
            <w:right w:val="none" w:sz="0" w:space="0" w:color="auto"/>
          </w:divBdr>
        </w:div>
        <w:div w:id="65498511">
          <w:marLeft w:val="547"/>
          <w:marRight w:val="0"/>
          <w:marTop w:val="200"/>
          <w:marBottom w:val="0"/>
          <w:divBdr>
            <w:top w:val="none" w:sz="0" w:space="0" w:color="auto"/>
            <w:left w:val="none" w:sz="0" w:space="0" w:color="auto"/>
            <w:bottom w:val="none" w:sz="0" w:space="0" w:color="auto"/>
            <w:right w:val="none" w:sz="0" w:space="0" w:color="auto"/>
          </w:divBdr>
        </w:div>
        <w:div w:id="106893013">
          <w:marLeft w:val="547"/>
          <w:marRight w:val="0"/>
          <w:marTop w:val="200"/>
          <w:marBottom w:val="0"/>
          <w:divBdr>
            <w:top w:val="none" w:sz="0" w:space="0" w:color="auto"/>
            <w:left w:val="none" w:sz="0" w:space="0" w:color="auto"/>
            <w:bottom w:val="none" w:sz="0" w:space="0" w:color="auto"/>
            <w:right w:val="none" w:sz="0" w:space="0" w:color="auto"/>
          </w:divBdr>
        </w:div>
        <w:div w:id="2065520598">
          <w:marLeft w:val="547"/>
          <w:marRight w:val="0"/>
          <w:marTop w:val="200"/>
          <w:marBottom w:val="0"/>
          <w:divBdr>
            <w:top w:val="none" w:sz="0" w:space="0" w:color="auto"/>
            <w:left w:val="none" w:sz="0" w:space="0" w:color="auto"/>
            <w:bottom w:val="none" w:sz="0" w:space="0" w:color="auto"/>
            <w:right w:val="none" w:sz="0" w:space="0" w:color="auto"/>
          </w:divBdr>
        </w:div>
        <w:div w:id="676035857">
          <w:marLeft w:val="547"/>
          <w:marRight w:val="0"/>
          <w:marTop w:val="200"/>
          <w:marBottom w:val="0"/>
          <w:divBdr>
            <w:top w:val="none" w:sz="0" w:space="0" w:color="auto"/>
            <w:left w:val="none" w:sz="0" w:space="0" w:color="auto"/>
            <w:bottom w:val="none" w:sz="0" w:space="0" w:color="auto"/>
            <w:right w:val="none" w:sz="0" w:space="0" w:color="auto"/>
          </w:divBdr>
        </w:div>
      </w:divsChild>
    </w:div>
    <w:div w:id="301037413">
      <w:bodyDiv w:val="1"/>
      <w:marLeft w:val="0"/>
      <w:marRight w:val="0"/>
      <w:marTop w:val="0"/>
      <w:marBottom w:val="0"/>
      <w:divBdr>
        <w:top w:val="none" w:sz="0" w:space="0" w:color="auto"/>
        <w:left w:val="none" w:sz="0" w:space="0" w:color="auto"/>
        <w:bottom w:val="none" w:sz="0" w:space="0" w:color="auto"/>
        <w:right w:val="none" w:sz="0" w:space="0" w:color="auto"/>
      </w:divBdr>
    </w:div>
    <w:div w:id="326832630">
      <w:bodyDiv w:val="1"/>
      <w:marLeft w:val="0"/>
      <w:marRight w:val="0"/>
      <w:marTop w:val="0"/>
      <w:marBottom w:val="0"/>
      <w:divBdr>
        <w:top w:val="none" w:sz="0" w:space="0" w:color="auto"/>
        <w:left w:val="none" w:sz="0" w:space="0" w:color="auto"/>
        <w:bottom w:val="none" w:sz="0" w:space="0" w:color="auto"/>
        <w:right w:val="none" w:sz="0" w:space="0" w:color="auto"/>
      </w:divBdr>
      <w:divsChild>
        <w:div w:id="1148084871">
          <w:marLeft w:val="547"/>
          <w:marRight w:val="0"/>
          <w:marTop w:val="200"/>
          <w:marBottom w:val="0"/>
          <w:divBdr>
            <w:top w:val="none" w:sz="0" w:space="0" w:color="auto"/>
            <w:left w:val="none" w:sz="0" w:space="0" w:color="auto"/>
            <w:bottom w:val="none" w:sz="0" w:space="0" w:color="auto"/>
            <w:right w:val="none" w:sz="0" w:space="0" w:color="auto"/>
          </w:divBdr>
        </w:div>
        <w:div w:id="1599486536">
          <w:marLeft w:val="547"/>
          <w:marRight w:val="0"/>
          <w:marTop w:val="200"/>
          <w:marBottom w:val="0"/>
          <w:divBdr>
            <w:top w:val="none" w:sz="0" w:space="0" w:color="auto"/>
            <w:left w:val="none" w:sz="0" w:space="0" w:color="auto"/>
            <w:bottom w:val="none" w:sz="0" w:space="0" w:color="auto"/>
            <w:right w:val="none" w:sz="0" w:space="0" w:color="auto"/>
          </w:divBdr>
        </w:div>
        <w:div w:id="1303997757">
          <w:marLeft w:val="547"/>
          <w:marRight w:val="0"/>
          <w:marTop w:val="200"/>
          <w:marBottom w:val="0"/>
          <w:divBdr>
            <w:top w:val="none" w:sz="0" w:space="0" w:color="auto"/>
            <w:left w:val="none" w:sz="0" w:space="0" w:color="auto"/>
            <w:bottom w:val="none" w:sz="0" w:space="0" w:color="auto"/>
            <w:right w:val="none" w:sz="0" w:space="0" w:color="auto"/>
          </w:divBdr>
        </w:div>
        <w:div w:id="244416395">
          <w:marLeft w:val="1166"/>
          <w:marRight w:val="0"/>
          <w:marTop w:val="200"/>
          <w:marBottom w:val="0"/>
          <w:divBdr>
            <w:top w:val="none" w:sz="0" w:space="0" w:color="auto"/>
            <w:left w:val="none" w:sz="0" w:space="0" w:color="auto"/>
            <w:bottom w:val="none" w:sz="0" w:space="0" w:color="auto"/>
            <w:right w:val="none" w:sz="0" w:space="0" w:color="auto"/>
          </w:divBdr>
        </w:div>
        <w:div w:id="729496410">
          <w:marLeft w:val="1166"/>
          <w:marRight w:val="0"/>
          <w:marTop w:val="200"/>
          <w:marBottom w:val="0"/>
          <w:divBdr>
            <w:top w:val="none" w:sz="0" w:space="0" w:color="auto"/>
            <w:left w:val="none" w:sz="0" w:space="0" w:color="auto"/>
            <w:bottom w:val="none" w:sz="0" w:space="0" w:color="auto"/>
            <w:right w:val="none" w:sz="0" w:space="0" w:color="auto"/>
          </w:divBdr>
        </w:div>
      </w:divsChild>
    </w:div>
    <w:div w:id="420570322">
      <w:bodyDiv w:val="1"/>
      <w:marLeft w:val="0"/>
      <w:marRight w:val="0"/>
      <w:marTop w:val="0"/>
      <w:marBottom w:val="0"/>
      <w:divBdr>
        <w:top w:val="none" w:sz="0" w:space="0" w:color="auto"/>
        <w:left w:val="none" w:sz="0" w:space="0" w:color="auto"/>
        <w:bottom w:val="none" w:sz="0" w:space="0" w:color="auto"/>
        <w:right w:val="none" w:sz="0" w:space="0" w:color="auto"/>
      </w:divBdr>
    </w:div>
    <w:div w:id="469636332">
      <w:bodyDiv w:val="1"/>
      <w:marLeft w:val="0"/>
      <w:marRight w:val="0"/>
      <w:marTop w:val="0"/>
      <w:marBottom w:val="0"/>
      <w:divBdr>
        <w:top w:val="none" w:sz="0" w:space="0" w:color="auto"/>
        <w:left w:val="none" w:sz="0" w:space="0" w:color="auto"/>
        <w:bottom w:val="none" w:sz="0" w:space="0" w:color="auto"/>
        <w:right w:val="none" w:sz="0" w:space="0" w:color="auto"/>
      </w:divBdr>
    </w:div>
    <w:div w:id="549415637">
      <w:bodyDiv w:val="1"/>
      <w:marLeft w:val="0"/>
      <w:marRight w:val="0"/>
      <w:marTop w:val="0"/>
      <w:marBottom w:val="0"/>
      <w:divBdr>
        <w:top w:val="none" w:sz="0" w:space="0" w:color="auto"/>
        <w:left w:val="none" w:sz="0" w:space="0" w:color="auto"/>
        <w:bottom w:val="none" w:sz="0" w:space="0" w:color="auto"/>
        <w:right w:val="none" w:sz="0" w:space="0" w:color="auto"/>
      </w:divBdr>
      <w:divsChild>
        <w:div w:id="1056851253">
          <w:marLeft w:val="547"/>
          <w:marRight w:val="0"/>
          <w:marTop w:val="0"/>
          <w:marBottom w:val="0"/>
          <w:divBdr>
            <w:top w:val="none" w:sz="0" w:space="0" w:color="auto"/>
            <w:left w:val="none" w:sz="0" w:space="0" w:color="auto"/>
            <w:bottom w:val="none" w:sz="0" w:space="0" w:color="auto"/>
            <w:right w:val="none" w:sz="0" w:space="0" w:color="auto"/>
          </w:divBdr>
        </w:div>
        <w:div w:id="731462480">
          <w:marLeft w:val="547"/>
          <w:marRight w:val="0"/>
          <w:marTop w:val="0"/>
          <w:marBottom w:val="0"/>
          <w:divBdr>
            <w:top w:val="none" w:sz="0" w:space="0" w:color="auto"/>
            <w:left w:val="none" w:sz="0" w:space="0" w:color="auto"/>
            <w:bottom w:val="none" w:sz="0" w:space="0" w:color="auto"/>
            <w:right w:val="none" w:sz="0" w:space="0" w:color="auto"/>
          </w:divBdr>
        </w:div>
        <w:div w:id="331566393">
          <w:marLeft w:val="547"/>
          <w:marRight w:val="0"/>
          <w:marTop w:val="0"/>
          <w:marBottom w:val="0"/>
          <w:divBdr>
            <w:top w:val="none" w:sz="0" w:space="0" w:color="auto"/>
            <w:left w:val="none" w:sz="0" w:space="0" w:color="auto"/>
            <w:bottom w:val="none" w:sz="0" w:space="0" w:color="auto"/>
            <w:right w:val="none" w:sz="0" w:space="0" w:color="auto"/>
          </w:divBdr>
        </w:div>
      </w:divsChild>
    </w:div>
    <w:div w:id="562522716">
      <w:bodyDiv w:val="1"/>
      <w:marLeft w:val="0"/>
      <w:marRight w:val="0"/>
      <w:marTop w:val="0"/>
      <w:marBottom w:val="0"/>
      <w:divBdr>
        <w:top w:val="none" w:sz="0" w:space="0" w:color="auto"/>
        <w:left w:val="none" w:sz="0" w:space="0" w:color="auto"/>
        <w:bottom w:val="none" w:sz="0" w:space="0" w:color="auto"/>
        <w:right w:val="none" w:sz="0" w:space="0" w:color="auto"/>
      </w:divBdr>
      <w:divsChild>
        <w:div w:id="1257901327">
          <w:marLeft w:val="547"/>
          <w:marRight w:val="0"/>
          <w:marTop w:val="0"/>
          <w:marBottom w:val="0"/>
          <w:divBdr>
            <w:top w:val="none" w:sz="0" w:space="0" w:color="auto"/>
            <w:left w:val="none" w:sz="0" w:space="0" w:color="auto"/>
            <w:bottom w:val="none" w:sz="0" w:space="0" w:color="auto"/>
            <w:right w:val="none" w:sz="0" w:space="0" w:color="auto"/>
          </w:divBdr>
        </w:div>
        <w:div w:id="1723794042">
          <w:marLeft w:val="547"/>
          <w:marRight w:val="0"/>
          <w:marTop w:val="0"/>
          <w:marBottom w:val="0"/>
          <w:divBdr>
            <w:top w:val="none" w:sz="0" w:space="0" w:color="auto"/>
            <w:left w:val="none" w:sz="0" w:space="0" w:color="auto"/>
            <w:bottom w:val="none" w:sz="0" w:space="0" w:color="auto"/>
            <w:right w:val="none" w:sz="0" w:space="0" w:color="auto"/>
          </w:divBdr>
        </w:div>
        <w:div w:id="1119954747">
          <w:marLeft w:val="547"/>
          <w:marRight w:val="0"/>
          <w:marTop w:val="0"/>
          <w:marBottom w:val="0"/>
          <w:divBdr>
            <w:top w:val="none" w:sz="0" w:space="0" w:color="auto"/>
            <w:left w:val="none" w:sz="0" w:space="0" w:color="auto"/>
            <w:bottom w:val="none" w:sz="0" w:space="0" w:color="auto"/>
            <w:right w:val="none" w:sz="0" w:space="0" w:color="auto"/>
          </w:divBdr>
        </w:div>
      </w:divsChild>
    </w:div>
    <w:div w:id="660930680">
      <w:bodyDiv w:val="1"/>
      <w:marLeft w:val="0"/>
      <w:marRight w:val="0"/>
      <w:marTop w:val="0"/>
      <w:marBottom w:val="0"/>
      <w:divBdr>
        <w:top w:val="none" w:sz="0" w:space="0" w:color="auto"/>
        <w:left w:val="none" w:sz="0" w:space="0" w:color="auto"/>
        <w:bottom w:val="none" w:sz="0" w:space="0" w:color="auto"/>
        <w:right w:val="none" w:sz="0" w:space="0" w:color="auto"/>
      </w:divBdr>
    </w:div>
    <w:div w:id="768083430">
      <w:bodyDiv w:val="1"/>
      <w:marLeft w:val="0"/>
      <w:marRight w:val="0"/>
      <w:marTop w:val="0"/>
      <w:marBottom w:val="0"/>
      <w:divBdr>
        <w:top w:val="none" w:sz="0" w:space="0" w:color="auto"/>
        <w:left w:val="none" w:sz="0" w:space="0" w:color="auto"/>
        <w:bottom w:val="none" w:sz="0" w:space="0" w:color="auto"/>
        <w:right w:val="none" w:sz="0" w:space="0" w:color="auto"/>
      </w:divBdr>
      <w:divsChild>
        <w:div w:id="244455478">
          <w:marLeft w:val="547"/>
          <w:marRight w:val="0"/>
          <w:marTop w:val="200"/>
          <w:marBottom w:val="0"/>
          <w:divBdr>
            <w:top w:val="none" w:sz="0" w:space="0" w:color="auto"/>
            <w:left w:val="none" w:sz="0" w:space="0" w:color="auto"/>
            <w:bottom w:val="none" w:sz="0" w:space="0" w:color="auto"/>
            <w:right w:val="none" w:sz="0" w:space="0" w:color="auto"/>
          </w:divBdr>
        </w:div>
        <w:div w:id="1779980045">
          <w:marLeft w:val="547"/>
          <w:marRight w:val="0"/>
          <w:marTop w:val="200"/>
          <w:marBottom w:val="0"/>
          <w:divBdr>
            <w:top w:val="none" w:sz="0" w:space="0" w:color="auto"/>
            <w:left w:val="none" w:sz="0" w:space="0" w:color="auto"/>
            <w:bottom w:val="none" w:sz="0" w:space="0" w:color="auto"/>
            <w:right w:val="none" w:sz="0" w:space="0" w:color="auto"/>
          </w:divBdr>
        </w:div>
        <w:div w:id="830874561">
          <w:marLeft w:val="547"/>
          <w:marRight w:val="0"/>
          <w:marTop w:val="200"/>
          <w:marBottom w:val="0"/>
          <w:divBdr>
            <w:top w:val="none" w:sz="0" w:space="0" w:color="auto"/>
            <w:left w:val="none" w:sz="0" w:space="0" w:color="auto"/>
            <w:bottom w:val="none" w:sz="0" w:space="0" w:color="auto"/>
            <w:right w:val="none" w:sz="0" w:space="0" w:color="auto"/>
          </w:divBdr>
        </w:div>
      </w:divsChild>
    </w:div>
    <w:div w:id="931159333">
      <w:bodyDiv w:val="1"/>
      <w:marLeft w:val="0"/>
      <w:marRight w:val="0"/>
      <w:marTop w:val="0"/>
      <w:marBottom w:val="0"/>
      <w:divBdr>
        <w:top w:val="none" w:sz="0" w:space="0" w:color="auto"/>
        <w:left w:val="none" w:sz="0" w:space="0" w:color="auto"/>
        <w:bottom w:val="none" w:sz="0" w:space="0" w:color="auto"/>
        <w:right w:val="none" w:sz="0" w:space="0" w:color="auto"/>
      </w:divBdr>
      <w:divsChild>
        <w:div w:id="731778450">
          <w:marLeft w:val="600"/>
          <w:marRight w:val="0"/>
          <w:marTop w:val="0"/>
          <w:marBottom w:val="0"/>
          <w:divBdr>
            <w:top w:val="none" w:sz="0" w:space="0" w:color="auto"/>
            <w:left w:val="none" w:sz="0" w:space="0" w:color="auto"/>
            <w:bottom w:val="none" w:sz="0" w:space="0" w:color="auto"/>
            <w:right w:val="none" w:sz="0" w:space="0" w:color="auto"/>
          </w:divBdr>
        </w:div>
      </w:divsChild>
    </w:div>
    <w:div w:id="991369003">
      <w:bodyDiv w:val="1"/>
      <w:marLeft w:val="0"/>
      <w:marRight w:val="0"/>
      <w:marTop w:val="0"/>
      <w:marBottom w:val="0"/>
      <w:divBdr>
        <w:top w:val="none" w:sz="0" w:space="0" w:color="auto"/>
        <w:left w:val="none" w:sz="0" w:space="0" w:color="auto"/>
        <w:bottom w:val="none" w:sz="0" w:space="0" w:color="auto"/>
        <w:right w:val="none" w:sz="0" w:space="0" w:color="auto"/>
      </w:divBdr>
      <w:divsChild>
        <w:div w:id="108163364">
          <w:marLeft w:val="547"/>
          <w:marRight w:val="0"/>
          <w:marTop w:val="200"/>
          <w:marBottom w:val="0"/>
          <w:divBdr>
            <w:top w:val="none" w:sz="0" w:space="0" w:color="auto"/>
            <w:left w:val="none" w:sz="0" w:space="0" w:color="auto"/>
            <w:bottom w:val="none" w:sz="0" w:space="0" w:color="auto"/>
            <w:right w:val="none" w:sz="0" w:space="0" w:color="auto"/>
          </w:divBdr>
        </w:div>
        <w:div w:id="1562207078">
          <w:marLeft w:val="547"/>
          <w:marRight w:val="0"/>
          <w:marTop w:val="200"/>
          <w:marBottom w:val="0"/>
          <w:divBdr>
            <w:top w:val="none" w:sz="0" w:space="0" w:color="auto"/>
            <w:left w:val="none" w:sz="0" w:space="0" w:color="auto"/>
            <w:bottom w:val="none" w:sz="0" w:space="0" w:color="auto"/>
            <w:right w:val="none" w:sz="0" w:space="0" w:color="auto"/>
          </w:divBdr>
        </w:div>
        <w:div w:id="1700624771">
          <w:marLeft w:val="547"/>
          <w:marRight w:val="0"/>
          <w:marTop w:val="200"/>
          <w:marBottom w:val="0"/>
          <w:divBdr>
            <w:top w:val="none" w:sz="0" w:space="0" w:color="auto"/>
            <w:left w:val="none" w:sz="0" w:space="0" w:color="auto"/>
            <w:bottom w:val="none" w:sz="0" w:space="0" w:color="auto"/>
            <w:right w:val="none" w:sz="0" w:space="0" w:color="auto"/>
          </w:divBdr>
        </w:div>
      </w:divsChild>
    </w:div>
    <w:div w:id="993728046">
      <w:bodyDiv w:val="1"/>
      <w:marLeft w:val="0"/>
      <w:marRight w:val="0"/>
      <w:marTop w:val="0"/>
      <w:marBottom w:val="0"/>
      <w:divBdr>
        <w:top w:val="none" w:sz="0" w:space="0" w:color="auto"/>
        <w:left w:val="none" w:sz="0" w:space="0" w:color="auto"/>
        <w:bottom w:val="none" w:sz="0" w:space="0" w:color="auto"/>
        <w:right w:val="none" w:sz="0" w:space="0" w:color="auto"/>
      </w:divBdr>
    </w:div>
    <w:div w:id="1027176032">
      <w:bodyDiv w:val="1"/>
      <w:marLeft w:val="0"/>
      <w:marRight w:val="0"/>
      <w:marTop w:val="0"/>
      <w:marBottom w:val="0"/>
      <w:divBdr>
        <w:top w:val="none" w:sz="0" w:space="0" w:color="auto"/>
        <w:left w:val="none" w:sz="0" w:space="0" w:color="auto"/>
        <w:bottom w:val="none" w:sz="0" w:space="0" w:color="auto"/>
        <w:right w:val="none" w:sz="0" w:space="0" w:color="auto"/>
      </w:divBdr>
    </w:div>
    <w:div w:id="1055161113">
      <w:bodyDiv w:val="1"/>
      <w:marLeft w:val="0"/>
      <w:marRight w:val="0"/>
      <w:marTop w:val="0"/>
      <w:marBottom w:val="0"/>
      <w:divBdr>
        <w:top w:val="none" w:sz="0" w:space="0" w:color="auto"/>
        <w:left w:val="none" w:sz="0" w:space="0" w:color="auto"/>
        <w:bottom w:val="none" w:sz="0" w:space="0" w:color="auto"/>
        <w:right w:val="none" w:sz="0" w:space="0" w:color="auto"/>
      </w:divBdr>
    </w:div>
    <w:div w:id="1058017466">
      <w:bodyDiv w:val="1"/>
      <w:marLeft w:val="0"/>
      <w:marRight w:val="0"/>
      <w:marTop w:val="0"/>
      <w:marBottom w:val="0"/>
      <w:divBdr>
        <w:top w:val="none" w:sz="0" w:space="0" w:color="auto"/>
        <w:left w:val="none" w:sz="0" w:space="0" w:color="auto"/>
        <w:bottom w:val="none" w:sz="0" w:space="0" w:color="auto"/>
        <w:right w:val="none" w:sz="0" w:space="0" w:color="auto"/>
      </w:divBdr>
    </w:div>
    <w:div w:id="1116876659">
      <w:bodyDiv w:val="1"/>
      <w:marLeft w:val="0"/>
      <w:marRight w:val="0"/>
      <w:marTop w:val="0"/>
      <w:marBottom w:val="0"/>
      <w:divBdr>
        <w:top w:val="none" w:sz="0" w:space="0" w:color="auto"/>
        <w:left w:val="none" w:sz="0" w:space="0" w:color="auto"/>
        <w:bottom w:val="none" w:sz="0" w:space="0" w:color="auto"/>
        <w:right w:val="none" w:sz="0" w:space="0" w:color="auto"/>
      </w:divBdr>
      <w:divsChild>
        <w:div w:id="138616636">
          <w:marLeft w:val="4694"/>
          <w:marRight w:val="0"/>
          <w:marTop w:val="200"/>
          <w:marBottom w:val="0"/>
          <w:divBdr>
            <w:top w:val="none" w:sz="0" w:space="0" w:color="auto"/>
            <w:left w:val="none" w:sz="0" w:space="0" w:color="auto"/>
            <w:bottom w:val="none" w:sz="0" w:space="0" w:color="auto"/>
            <w:right w:val="none" w:sz="0" w:space="0" w:color="auto"/>
          </w:divBdr>
        </w:div>
        <w:div w:id="1233539549">
          <w:marLeft w:val="4694"/>
          <w:marRight w:val="0"/>
          <w:marTop w:val="200"/>
          <w:marBottom w:val="0"/>
          <w:divBdr>
            <w:top w:val="none" w:sz="0" w:space="0" w:color="auto"/>
            <w:left w:val="none" w:sz="0" w:space="0" w:color="auto"/>
            <w:bottom w:val="none" w:sz="0" w:space="0" w:color="auto"/>
            <w:right w:val="none" w:sz="0" w:space="0" w:color="auto"/>
          </w:divBdr>
        </w:div>
        <w:div w:id="1725635940">
          <w:marLeft w:val="4694"/>
          <w:marRight w:val="0"/>
          <w:marTop w:val="200"/>
          <w:marBottom w:val="0"/>
          <w:divBdr>
            <w:top w:val="none" w:sz="0" w:space="0" w:color="auto"/>
            <w:left w:val="none" w:sz="0" w:space="0" w:color="auto"/>
            <w:bottom w:val="none" w:sz="0" w:space="0" w:color="auto"/>
            <w:right w:val="none" w:sz="0" w:space="0" w:color="auto"/>
          </w:divBdr>
        </w:div>
        <w:div w:id="851410409">
          <w:marLeft w:val="4694"/>
          <w:marRight w:val="0"/>
          <w:marTop w:val="200"/>
          <w:marBottom w:val="0"/>
          <w:divBdr>
            <w:top w:val="none" w:sz="0" w:space="0" w:color="auto"/>
            <w:left w:val="none" w:sz="0" w:space="0" w:color="auto"/>
            <w:bottom w:val="none" w:sz="0" w:space="0" w:color="auto"/>
            <w:right w:val="none" w:sz="0" w:space="0" w:color="auto"/>
          </w:divBdr>
        </w:div>
        <w:div w:id="1731073474">
          <w:marLeft w:val="4694"/>
          <w:marRight w:val="0"/>
          <w:marTop w:val="200"/>
          <w:marBottom w:val="0"/>
          <w:divBdr>
            <w:top w:val="none" w:sz="0" w:space="0" w:color="auto"/>
            <w:left w:val="none" w:sz="0" w:space="0" w:color="auto"/>
            <w:bottom w:val="none" w:sz="0" w:space="0" w:color="auto"/>
            <w:right w:val="none" w:sz="0" w:space="0" w:color="auto"/>
          </w:divBdr>
        </w:div>
      </w:divsChild>
    </w:div>
    <w:div w:id="1319066781">
      <w:bodyDiv w:val="1"/>
      <w:marLeft w:val="0"/>
      <w:marRight w:val="0"/>
      <w:marTop w:val="0"/>
      <w:marBottom w:val="0"/>
      <w:divBdr>
        <w:top w:val="none" w:sz="0" w:space="0" w:color="auto"/>
        <w:left w:val="none" w:sz="0" w:space="0" w:color="auto"/>
        <w:bottom w:val="none" w:sz="0" w:space="0" w:color="auto"/>
        <w:right w:val="none" w:sz="0" w:space="0" w:color="auto"/>
      </w:divBdr>
      <w:divsChild>
        <w:div w:id="94325190">
          <w:marLeft w:val="547"/>
          <w:marRight w:val="0"/>
          <w:marTop w:val="200"/>
          <w:marBottom w:val="0"/>
          <w:divBdr>
            <w:top w:val="none" w:sz="0" w:space="0" w:color="auto"/>
            <w:left w:val="none" w:sz="0" w:space="0" w:color="auto"/>
            <w:bottom w:val="none" w:sz="0" w:space="0" w:color="auto"/>
            <w:right w:val="none" w:sz="0" w:space="0" w:color="auto"/>
          </w:divBdr>
        </w:div>
        <w:div w:id="956133467">
          <w:marLeft w:val="547"/>
          <w:marRight w:val="0"/>
          <w:marTop w:val="200"/>
          <w:marBottom w:val="0"/>
          <w:divBdr>
            <w:top w:val="none" w:sz="0" w:space="0" w:color="auto"/>
            <w:left w:val="none" w:sz="0" w:space="0" w:color="auto"/>
            <w:bottom w:val="none" w:sz="0" w:space="0" w:color="auto"/>
            <w:right w:val="none" w:sz="0" w:space="0" w:color="auto"/>
          </w:divBdr>
        </w:div>
        <w:div w:id="1044058050">
          <w:marLeft w:val="547"/>
          <w:marRight w:val="0"/>
          <w:marTop w:val="200"/>
          <w:marBottom w:val="0"/>
          <w:divBdr>
            <w:top w:val="none" w:sz="0" w:space="0" w:color="auto"/>
            <w:left w:val="none" w:sz="0" w:space="0" w:color="auto"/>
            <w:bottom w:val="none" w:sz="0" w:space="0" w:color="auto"/>
            <w:right w:val="none" w:sz="0" w:space="0" w:color="auto"/>
          </w:divBdr>
        </w:div>
        <w:div w:id="370765470">
          <w:marLeft w:val="547"/>
          <w:marRight w:val="0"/>
          <w:marTop w:val="200"/>
          <w:marBottom w:val="0"/>
          <w:divBdr>
            <w:top w:val="none" w:sz="0" w:space="0" w:color="auto"/>
            <w:left w:val="none" w:sz="0" w:space="0" w:color="auto"/>
            <w:bottom w:val="none" w:sz="0" w:space="0" w:color="auto"/>
            <w:right w:val="none" w:sz="0" w:space="0" w:color="auto"/>
          </w:divBdr>
        </w:div>
        <w:div w:id="2057460224">
          <w:marLeft w:val="547"/>
          <w:marRight w:val="0"/>
          <w:marTop w:val="200"/>
          <w:marBottom w:val="0"/>
          <w:divBdr>
            <w:top w:val="none" w:sz="0" w:space="0" w:color="auto"/>
            <w:left w:val="none" w:sz="0" w:space="0" w:color="auto"/>
            <w:bottom w:val="none" w:sz="0" w:space="0" w:color="auto"/>
            <w:right w:val="none" w:sz="0" w:space="0" w:color="auto"/>
          </w:divBdr>
        </w:div>
        <w:div w:id="592084441">
          <w:marLeft w:val="547"/>
          <w:marRight w:val="0"/>
          <w:marTop w:val="200"/>
          <w:marBottom w:val="0"/>
          <w:divBdr>
            <w:top w:val="none" w:sz="0" w:space="0" w:color="auto"/>
            <w:left w:val="none" w:sz="0" w:space="0" w:color="auto"/>
            <w:bottom w:val="none" w:sz="0" w:space="0" w:color="auto"/>
            <w:right w:val="none" w:sz="0" w:space="0" w:color="auto"/>
          </w:divBdr>
        </w:div>
        <w:div w:id="622347984">
          <w:marLeft w:val="547"/>
          <w:marRight w:val="0"/>
          <w:marTop w:val="200"/>
          <w:marBottom w:val="0"/>
          <w:divBdr>
            <w:top w:val="none" w:sz="0" w:space="0" w:color="auto"/>
            <w:left w:val="none" w:sz="0" w:space="0" w:color="auto"/>
            <w:bottom w:val="none" w:sz="0" w:space="0" w:color="auto"/>
            <w:right w:val="none" w:sz="0" w:space="0" w:color="auto"/>
          </w:divBdr>
        </w:div>
        <w:div w:id="547495162">
          <w:marLeft w:val="547"/>
          <w:marRight w:val="0"/>
          <w:marTop w:val="200"/>
          <w:marBottom w:val="0"/>
          <w:divBdr>
            <w:top w:val="none" w:sz="0" w:space="0" w:color="auto"/>
            <w:left w:val="none" w:sz="0" w:space="0" w:color="auto"/>
            <w:bottom w:val="none" w:sz="0" w:space="0" w:color="auto"/>
            <w:right w:val="none" w:sz="0" w:space="0" w:color="auto"/>
          </w:divBdr>
        </w:div>
        <w:div w:id="1058626782">
          <w:marLeft w:val="547"/>
          <w:marRight w:val="0"/>
          <w:marTop w:val="200"/>
          <w:marBottom w:val="0"/>
          <w:divBdr>
            <w:top w:val="none" w:sz="0" w:space="0" w:color="auto"/>
            <w:left w:val="none" w:sz="0" w:space="0" w:color="auto"/>
            <w:bottom w:val="none" w:sz="0" w:space="0" w:color="auto"/>
            <w:right w:val="none" w:sz="0" w:space="0" w:color="auto"/>
          </w:divBdr>
        </w:div>
      </w:divsChild>
    </w:div>
    <w:div w:id="1360397327">
      <w:bodyDiv w:val="1"/>
      <w:marLeft w:val="0"/>
      <w:marRight w:val="0"/>
      <w:marTop w:val="0"/>
      <w:marBottom w:val="0"/>
      <w:divBdr>
        <w:top w:val="none" w:sz="0" w:space="0" w:color="auto"/>
        <w:left w:val="none" w:sz="0" w:space="0" w:color="auto"/>
        <w:bottom w:val="none" w:sz="0" w:space="0" w:color="auto"/>
        <w:right w:val="none" w:sz="0" w:space="0" w:color="auto"/>
      </w:divBdr>
    </w:div>
    <w:div w:id="1414087609">
      <w:bodyDiv w:val="1"/>
      <w:marLeft w:val="0"/>
      <w:marRight w:val="0"/>
      <w:marTop w:val="0"/>
      <w:marBottom w:val="0"/>
      <w:divBdr>
        <w:top w:val="none" w:sz="0" w:space="0" w:color="auto"/>
        <w:left w:val="none" w:sz="0" w:space="0" w:color="auto"/>
        <w:bottom w:val="none" w:sz="0" w:space="0" w:color="auto"/>
        <w:right w:val="none" w:sz="0" w:space="0" w:color="auto"/>
      </w:divBdr>
    </w:div>
    <w:div w:id="1566836875">
      <w:bodyDiv w:val="1"/>
      <w:marLeft w:val="0"/>
      <w:marRight w:val="0"/>
      <w:marTop w:val="0"/>
      <w:marBottom w:val="0"/>
      <w:divBdr>
        <w:top w:val="none" w:sz="0" w:space="0" w:color="auto"/>
        <w:left w:val="none" w:sz="0" w:space="0" w:color="auto"/>
        <w:bottom w:val="none" w:sz="0" w:space="0" w:color="auto"/>
        <w:right w:val="none" w:sz="0" w:space="0" w:color="auto"/>
      </w:divBdr>
    </w:div>
    <w:div w:id="1674722749">
      <w:bodyDiv w:val="1"/>
      <w:marLeft w:val="0"/>
      <w:marRight w:val="0"/>
      <w:marTop w:val="0"/>
      <w:marBottom w:val="0"/>
      <w:divBdr>
        <w:top w:val="none" w:sz="0" w:space="0" w:color="auto"/>
        <w:left w:val="none" w:sz="0" w:space="0" w:color="auto"/>
        <w:bottom w:val="none" w:sz="0" w:space="0" w:color="auto"/>
        <w:right w:val="none" w:sz="0" w:space="0" w:color="auto"/>
      </w:divBdr>
      <w:divsChild>
        <w:div w:id="43647986">
          <w:marLeft w:val="547"/>
          <w:marRight w:val="0"/>
          <w:marTop w:val="200"/>
          <w:marBottom w:val="0"/>
          <w:divBdr>
            <w:top w:val="none" w:sz="0" w:space="0" w:color="auto"/>
            <w:left w:val="none" w:sz="0" w:space="0" w:color="auto"/>
            <w:bottom w:val="none" w:sz="0" w:space="0" w:color="auto"/>
            <w:right w:val="none" w:sz="0" w:space="0" w:color="auto"/>
          </w:divBdr>
        </w:div>
        <w:div w:id="1585645526">
          <w:marLeft w:val="2074"/>
          <w:marRight w:val="0"/>
          <w:marTop w:val="200"/>
          <w:marBottom w:val="0"/>
          <w:divBdr>
            <w:top w:val="none" w:sz="0" w:space="0" w:color="auto"/>
            <w:left w:val="none" w:sz="0" w:space="0" w:color="auto"/>
            <w:bottom w:val="none" w:sz="0" w:space="0" w:color="auto"/>
            <w:right w:val="none" w:sz="0" w:space="0" w:color="auto"/>
          </w:divBdr>
        </w:div>
        <w:div w:id="2090535659">
          <w:marLeft w:val="2074"/>
          <w:marRight w:val="0"/>
          <w:marTop w:val="200"/>
          <w:marBottom w:val="0"/>
          <w:divBdr>
            <w:top w:val="none" w:sz="0" w:space="0" w:color="auto"/>
            <w:left w:val="none" w:sz="0" w:space="0" w:color="auto"/>
            <w:bottom w:val="none" w:sz="0" w:space="0" w:color="auto"/>
            <w:right w:val="none" w:sz="0" w:space="0" w:color="auto"/>
          </w:divBdr>
        </w:div>
        <w:div w:id="1397431103">
          <w:marLeft w:val="2074"/>
          <w:marRight w:val="0"/>
          <w:marTop w:val="200"/>
          <w:marBottom w:val="0"/>
          <w:divBdr>
            <w:top w:val="none" w:sz="0" w:space="0" w:color="auto"/>
            <w:left w:val="none" w:sz="0" w:space="0" w:color="auto"/>
            <w:bottom w:val="none" w:sz="0" w:space="0" w:color="auto"/>
            <w:right w:val="none" w:sz="0" w:space="0" w:color="auto"/>
          </w:divBdr>
        </w:div>
        <w:div w:id="1328631839">
          <w:marLeft w:val="2074"/>
          <w:marRight w:val="0"/>
          <w:marTop w:val="200"/>
          <w:marBottom w:val="0"/>
          <w:divBdr>
            <w:top w:val="none" w:sz="0" w:space="0" w:color="auto"/>
            <w:left w:val="none" w:sz="0" w:space="0" w:color="auto"/>
            <w:bottom w:val="none" w:sz="0" w:space="0" w:color="auto"/>
            <w:right w:val="none" w:sz="0" w:space="0" w:color="auto"/>
          </w:divBdr>
        </w:div>
        <w:div w:id="636224772">
          <w:marLeft w:val="2074"/>
          <w:marRight w:val="0"/>
          <w:marTop w:val="200"/>
          <w:marBottom w:val="0"/>
          <w:divBdr>
            <w:top w:val="none" w:sz="0" w:space="0" w:color="auto"/>
            <w:left w:val="none" w:sz="0" w:space="0" w:color="auto"/>
            <w:bottom w:val="none" w:sz="0" w:space="0" w:color="auto"/>
            <w:right w:val="none" w:sz="0" w:space="0" w:color="auto"/>
          </w:divBdr>
        </w:div>
      </w:divsChild>
    </w:div>
    <w:div w:id="1728649467">
      <w:bodyDiv w:val="1"/>
      <w:marLeft w:val="0"/>
      <w:marRight w:val="0"/>
      <w:marTop w:val="0"/>
      <w:marBottom w:val="0"/>
      <w:divBdr>
        <w:top w:val="none" w:sz="0" w:space="0" w:color="auto"/>
        <w:left w:val="none" w:sz="0" w:space="0" w:color="auto"/>
        <w:bottom w:val="none" w:sz="0" w:space="0" w:color="auto"/>
        <w:right w:val="none" w:sz="0" w:space="0" w:color="auto"/>
      </w:divBdr>
    </w:div>
    <w:div w:id="1734624130">
      <w:bodyDiv w:val="1"/>
      <w:marLeft w:val="0"/>
      <w:marRight w:val="0"/>
      <w:marTop w:val="0"/>
      <w:marBottom w:val="0"/>
      <w:divBdr>
        <w:top w:val="none" w:sz="0" w:space="0" w:color="auto"/>
        <w:left w:val="none" w:sz="0" w:space="0" w:color="auto"/>
        <w:bottom w:val="none" w:sz="0" w:space="0" w:color="auto"/>
        <w:right w:val="none" w:sz="0" w:space="0" w:color="auto"/>
      </w:divBdr>
    </w:div>
    <w:div w:id="1812357162">
      <w:bodyDiv w:val="1"/>
      <w:marLeft w:val="0"/>
      <w:marRight w:val="0"/>
      <w:marTop w:val="0"/>
      <w:marBottom w:val="0"/>
      <w:divBdr>
        <w:top w:val="none" w:sz="0" w:space="0" w:color="auto"/>
        <w:left w:val="none" w:sz="0" w:space="0" w:color="auto"/>
        <w:bottom w:val="none" w:sz="0" w:space="0" w:color="auto"/>
        <w:right w:val="none" w:sz="0" w:space="0" w:color="auto"/>
      </w:divBdr>
      <w:divsChild>
        <w:div w:id="386882863">
          <w:marLeft w:val="547"/>
          <w:marRight w:val="0"/>
          <w:marTop w:val="200"/>
          <w:marBottom w:val="0"/>
          <w:divBdr>
            <w:top w:val="none" w:sz="0" w:space="0" w:color="auto"/>
            <w:left w:val="none" w:sz="0" w:space="0" w:color="auto"/>
            <w:bottom w:val="none" w:sz="0" w:space="0" w:color="auto"/>
            <w:right w:val="none" w:sz="0" w:space="0" w:color="auto"/>
          </w:divBdr>
        </w:div>
        <w:div w:id="2057074506">
          <w:marLeft w:val="547"/>
          <w:marRight w:val="0"/>
          <w:marTop w:val="200"/>
          <w:marBottom w:val="0"/>
          <w:divBdr>
            <w:top w:val="none" w:sz="0" w:space="0" w:color="auto"/>
            <w:left w:val="none" w:sz="0" w:space="0" w:color="auto"/>
            <w:bottom w:val="none" w:sz="0" w:space="0" w:color="auto"/>
            <w:right w:val="none" w:sz="0" w:space="0" w:color="auto"/>
          </w:divBdr>
        </w:div>
        <w:div w:id="1646473356">
          <w:marLeft w:val="547"/>
          <w:marRight w:val="0"/>
          <w:marTop w:val="200"/>
          <w:marBottom w:val="0"/>
          <w:divBdr>
            <w:top w:val="none" w:sz="0" w:space="0" w:color="auto"/>
            <w:left w:val="none" w:sz="0" w:space="0" w:color="auto"/>
            <w:bottom w:val="none" w:sz="0" w:space="0" w:color="auto"/>
            <w:right w:val="none" w:sz="0" w:space="0" w:color="auto"/>
          </w:divBdr>
        </w:div>
        <w:div w:id="284586513">
          <w:marLeft w:val="547"/>
          <w:marRight w:val="0"/>
          <w:marTop w:val="200"/>
          <w:marBottom w:val="0"/>
          <w:divBdr>
            <w:top w:val="none" w:sz="0" w:space="0" w:color="auto"/>
            <w:left w:val="none" w:sz="0" w:space="0" w:color="auto"/>
            <w:bottom w:val="none" w:sz="0" w:space="0" w:color="auto"/>
            <w:right w:val="none" w:sz="0" w:space="0" w:color="auto"/>
          </w:divBdr>
        </w:div>
        <w:div w:id="2019040456">
          <w:marLeft w:val="547"/>
          <w:marRight w:val="0"/>
          <w:marTop w:val="200"/>
          <w:marBottom w:val="0"/>
          <w:divBdr>
            <w:top w:val="none" w:sz="0" w:space="0" w:color="auto"/>
            <w:left w:val="none" w:sz="0" w:space="0" w:color="auto"/>
            <w:bottom w:val="none" w:sz="0" w:space="0" w:color="auto"/>
            <w:right w:val="none" w:sz="0" w:space="0" w:color="auto"/>
          </w:divBdr>
        </w:div>
        <w:div w:id="1907295759">
          <w:marLeft w:val="547"/>
          <w:marRight w:val="0"/>
          <w:marTop w:val="200"/>
          <w:marBottom w:val="0"/>
          <w:divBdr>
            <w:top w:val="none" w:sz="0" w:space="0" w:color="auto"/>
            <w:left w:val="none" w:sz="0" w:space="0" w:color="auto"/>
            <w:bottom w:val="none" w:sz="0" w:space="0" w:color="auto"/>
            <w:right w:val="none" w:sz="0" w:space="0" w:color="auto"/>
          </w:divBdr>
        </w:div>
      </w:divsChild>
    </w:div>
    <w:div w:id="1825387261">
      <w:bodyDiv w:val="1"/>
      <w:marLeft w:val="0"/>
      <w:marRight w:val="0"/>
      <w:marTop w:val="0"/>
      <w:marBottom w:val="0"/>
      <w:divBdr>
        <w:top w:val="none" w:sz="0" w:space="0" w:color="auto"/>
        <w:left w:val="none" w:sz="0" w:space="0" w:color="auto"/>
        <w:bottom w:val="none" w:sz="0" w:space="0" w:color="auto"/>
        <w:right w:val="none" w:sz="0" w:space="0" w:color="auto"/>
      </w:divBdr>
      <w:divsChild>
        <w:div w:id="886533227">
          <w:marLeft w:val="547"/>
          <w:marRight w:val="0"/>
          <w:marTop w:val="200"/>
          <w:marBottom w:val="0"/>
          <w:divBdr>
            <w:top w:val="none" w:sz="0" w:space="0" w:color="auto"/>
            <w:left w:val="none" w:sz="0" w:space="0" w:color="auto"/>
            <w:bottom w:val="none" w:sz="0" w:space="0" w:color="auto"/>
            <w:right w:val="none" w:sz="0" w:space="0" w:color="auto"/>
          </w:divBdr>
        </w:div>
        <w:div w:id="601840930">
          <w:marLeft w:val="2074"/>
          <w:marRight w:val="0"/>
          <w:marTop w:val="200"/>
          <w:marBottom w:val="0"/>
          <w:divBdr>
            <w:top w:val="none" w:sz="0" w:space="0" w:color="auto"/>
            <w:left w:val="none" w:sz="0" w:space="0" w:color="auto"/>
            <w:bottom w:val="none" w:sz="0" w:space="0" w:color="auto"/>
            <w:right w:val="none" w:sz="0" w:space="0" w:color="auto"/>
          </w:divBdr>
        </w:div>
        <w:div w:id="1860002605">
          <w:marLeft w:val="2074"/>
          <w:marRight w:val="0"/>
          <w:marTop w:val="200"/>
          <w:marBottom w:val="0"/>
          <w:divBdr>
            <w:top w:val="none" w:sz="0" w:space="0" w:color="auto"/>
            <w:left w:val="none" w:sz="0" w:space="0" w:color="auto"/>
            <w:bottom w:val="none" w:sz="0" w:space="0" w:color="auto"/>
            <w:right w:val="none" w:sz="0" w:space="0" w:color="auto"/>
          </w:divBdr>
        </w:div>
        <w:div w:id="1313217139">
          <w:marLeft w:val="2074"/>
          <w:marRight w:val="0"/>
          <w:marTop w:val="200"/>
          <w:marBottom w:val="0"/>
          <w:divBdr>
            <w:top w:val="none" w:sz="0" w:space="0" w:color="auto"/>
            <w:left w:val="none" w:sz="0" w:space="0" w:color="auto"/>
            <w:bottom w:val="none" w:sz="0" w:space="0" w:color="auto"/>
            <w:right w:val="none" w:sz="0" w:space="0" w:color="auto"/>
          </w:divBdr>
        </w:div>
        <w:div w:id="8289540">
          <w:marLeft w:val="2074"/>
          <w:marRight w:val="0"/>
          <w:marTop w:val="200"/>
          <w:marBottom w:val="0"/>
          <w:divBdr>
            <w:top w:val="none" w:sz="0" w:space="0" w:color="auto"/>
            <w:left w:val="none" w:sz="0" w:space="0" w:color="auto"/>
            <w:bottom w:val="none" w:sz="0" w:space="0" w:color="auto"/>
            <w:right w:val="none" w:sz="0" w:space="0" w:color="auto"/>
          </w:divBdr>
        </w:div>
        <w:div w:id="764543953">
          <w:marLeft w:val="2074"/>
          <w:marRight w:val="0"/>
          <w:marTop w:val="200"/>
          <w:marBottom w:val="0"/>
          <w:divBdr>
            <w:top w:val="none" w:sz="0" w:space="0" w:color="auto"/>
            <w:left w:val="none" w:sz="0" w:space="0" w:color="auto"/>
            <w:bottom w:val="none" w:sz="0" w:space="0" w:color="auto"/>
            <w:right w:val="none" w:sz="0" w:space="0" w:color="auto"/>
          </w:divBdr>
        </w:div>
      </w:divsChild>
    </w:div>
    <w:div w:id="1863589085">
      <w:bodyDiv w:val="1"/>
      <w:marLeft w:val="0"/>
      <w:marRight w:val="0"/>
      <w:marTop w:val="0"/>
      <w:marBottom w:val="0"/>
      <w:divBdr>
        <w:top w:val="none" w:sz="0" w:space="0" w:color="auto"/>
        <w:left w:val="none" w:sz="0" w:space="0" w:color="auto"/>
        <w:bottom w:val="none" w:sz="0" w:space="0" w:color="auto"/>
        <w:right w:val="none" w:sz="0" w:space="0" w:color="auto"/>
      </w:divBdr>
      <w:divsChild>
        <w:div w:id="859244349">
          <w:marLeft w:val="547"/>
          <w:marRight w:val="0"/>
          <w:marTop w:val="0"/>
          <w:marBottom w:val="0"/>
          <w:divBdr>
            <w:top w:val="none" w:sz="0" w:space="0" w:color="auto"/>
            <w:left w:val="none" w:sz="0" w:space="0" w:color="auto"/>
            <w:bottom w:val="none" w:sz="0" w:space="0" w:color="auto"/>
            <w:right w:val="none" w:sz="0" w:space="0" w:color="auto"/>
          </w:divBdr>
        </w:div>
        <w:div w:id="1565263511">
          <w:marLeft w:val="547"/>
          <w:marRight w:val="0"/>
          <w:marTop w:val="0"/>
          <w:marBottom w:val="0"/>
          <w:divBdr>
            <w:top w:val="none" w:sz="0" w:space="0" w:color="auto"/>
            <w:left w:val="none" w:sz="0" w:space="0" w:color="auto"/>
            <w:bottom w:val="none" w:sz="0" w:space="0" w:color="auto"/>
            <w:right w:val="none" w:sz="0" w:space="0" w:color="auto"/>
          </w:divBdr>
        </w:div>
        <w:div w:id="2120371979">
          <w:marLeft w:val="547"/>
          <w:marRight w:val="0"/>
          <w:marTop w:val="0"/>
          <w:marBottom w:val="0"/>
          <w:divBdr>
            <w:top w:val="none" w:sz="0" w:space="0" w:color="auto"/>
            <w:left w:val="none" w:sz="0" w:space="0" w:color="auto"/>
            <w:bottom w:val="none" w:sz="0" w:space="0" w:color="auto"/>
            <w:right w:val="none" w:sz="0" w:space="0" w:color="auto"/>
          </w:divBdr>
        </w:div>
      </w:divsChild>
    </w:div>
    <w:div w:id="1946116350">
      <w:bodyDiv w:val="1"/>
      <w:marLeft w:val="0"/>
      <w:marRight w:val="0"/>
      <w:marTop w:val="0"/>
      <w:marBottom w:val="0"/>
      <w:divBdr>
        <w:top w:val="none" w:sz="0" w:space="0" w:color="auto"/>
        <w:left w:val="none" w:sz="0" w:space="0" w:color="auto"/>
        <w:bottom w:val="none" w:sz="0" w:space="0" w:color="auto"/>
        <w:right w:val="none" w:sz="0" w:space="0" w:color="auto"/>
      </w:divBdr>
    </w:div>
    <w:div w:id="1974752633">
      <w:bodyDiv w:val="1"/>
      <w:marLeft w:val="0"/>
      <w:marRight w:val="0"/>
      <w:marTop w:val="0"/>
      <w:marBottom w:val="0"/>
      <w:divBdr>
        <w:top w:val="none" w:sz="0" w:space="0" w:color="auto"/>
        <w:left w:val="none" w:sz="0" w:space="0" w:color="auto"/>
        <w:bottom w:val="none" w:sz="0" w:space="0" w:color="auto"/>
        <w:right w:val="none" w:sz="0" w:space="0" w:color="auto"/>
      </w:divBdr>
      <w:divsChild>
        <w:div w:id="618024542">
          <w:marLeft w:val="547"/>
          <w:marRight w:val="0"/>
          <w:marTop w:val="200"/>
          <w:marBottom w:val="0"/>
          <w:divBdr>
            <w:top w:val="none" w:sz="0" w:space="0" w:color="auto"/>
            <w:left w:val="none" w:sz="0" w:space="0" w:color="auto"/>
            <w:bottom w:val="none" w:sz="0" w:space="0" w:color="auto"/>
            <w:right w:val="none" w:sz="0" w:space="0" w:color="auto"/>
          </w:divBdr>
        </w:div>
        <w:div w:id="1644655355">
          <w:marLeft w:val="547"/>
          <w:marRight w:val="0"/>
          <w:marTop w:val="200"/>
          <w:marBottom w:val="0"/>
          <w:divBdr>
            <w:top w:val="none" w:sz="0" w:space="0" w:color="auto"/>
            <w:left w:val="none" w:sz="0" w:space="0" w:color="auto"/>
            <w:bottom w:val="none" w:sz="0" w:space="0" w:color="auto"/>
            <w:right w:val="none" w:sz="0" w:space="0" w:color="auto"/>
          </w:divBdr>
        </w:div>
        <w:div w:id="1265529396">
          <w:marLeft w:val="547"/>
          <w:marRight w:val="0"/>
          <w:marTop w:val="200"/>
          <w:marBottom w:val="0"/>
          <w:divBdr>
            <w:top w:val="none" w:sz="0" w:space="0" w:color="auto"/>
            <w:left w:val="none" w:sz="0" w:space="0" w:color="auto"/>
            <w:bottom w:val="none" w:sz="0" w:space="0" w:color="auto"/>
            <w:right w:val="none" w:sz="0" w:space="0" w:color="auto"/>
          </w:divBdr>
        </w:div>
        <w:div w:id="1186407481">
          <w:marLeft w:val="1166"/>
          <w:marRight w:val="0"/>
          <w:marTop w:val="200"/>
          <w:marBottom w:val="0"/>
          <w:divBdr>
            <w:top w:val="none" w:sz="0" w:space="0" w:color="auto"/>
            <w:left w:val="none" w:sz="0" w:space="0" w:color="auto"/>
            <w:bottom w:val="none" w:sz="0" w:space="0" w:color="auto"/>
            <w:right w:val="none" w:sz="0" w:space="0" w:color="auto"/>
          </w:divBdr>
        </w:div>
        <w:div w:id="1255091296">
          <w:marLeft w:val="1166"/>
          <w:marRight w:val="0"/>
          <w:marTop w:val="200"/>
          <w:marBottom w:val="0"/>
          <w:divBdr>
            <w:top w:val="none" w:sz="0" w:space="0" w:color="auto"/>
            <w:left w:val="none" w:sz="0" w:space="0" w:color="auto"/>
            <w:bottom w:val="none" w:sz="0" w:space="0" w:color="auto"/>
            <w:right w:val="none" w:sz="0" w:space="0" w:color="auto"/>
          </w:divBdr>
        </w:div>
      </w:divsChild>
    </w:div>
    <w:div w:id="1992832487">
      <w:bodyDiv w:val="1"/>
      <w:marLeft w:val="0"/>
      <w:marRight w:val="0"/>
      <w:marTop w:val="0"/>
      <w:marBottom w:val="0"/>
      <w:divBdr>
        <w:top w:val="none" w:sz="0" w:space="0" w:color="auto"/>
        <w:left w:val="none" w:sz="0" w:space="0" w:color="auto"/>
        <w:bottom w:val="none" w:sz="0" w:space="0" w:color="auto"/>
        <w:right w:val="none" w:sz="0" w:space="0" w:color="auto"/>
      </w:divBdr>
      <w:divsChild>
        <w:div w:id="1971938972">
          <w:marLeft w:val="547"/>
          <w:marRight w:val="0"/>
          <w:marTop w:val="200"/>
          <w:marBottom w:val="0"/>
          <w:divBdr>
            <w:top w:val="none" w:sz="0" w:space="0" w:color="auto"/>
            <w:left w:val="none" w:sz="0" w:space="0" w:color="auto"/>
            <w:bottom w:val="none" w:sz="0" w:space="0" w:color="auto"/>
            <w:right w:val="none" w:sz="0" w:space="0" w:color="auto"/>
          </w:divBdr>
        </w:div>
        <w:div w:id="256911416">
          <w:marLeft w:val="2074"/>
          <w:marRight w:val="0"/>
          <w:marTop w:val="200"/>
          <w:marBottom w:val="0"/>
          <w:divBdr>
            <w:top w:val="none" w:sz="0" w:space="0" w:color="auto"/>
            <w:left w:val="none" w:sz="0" w:space="0" w:color="auto"/>
            <w:bottom w:val="none" w:sz="0" w:space="0" w:color="auto"/>
            <w:right w:val="none" w:sz="0" w:space="0" w:color="auto"/>
          </w:divBdr>
        </w:div>
        <w:div w:id="1565096379">
          <w:marLeft w:val="2074"/>
          <w:marRight w:val="0"/>
          <w:marTop w:val="200"/>
          <w:marBottom w:val="0"/>
          <w:divBdr>
            <w:top w:val="none" w:sz="0" w:space="0" w:color="auto"/>
            <w:left w:val="none" w:sz="0" w:space="0" w:color="auto"/>
            <w:bottom w:val="none" w:sz="0" w:space="0" w:color="auto"/>
            <w:right w:val="none" w:sz="0" w:space="0" w:color="auto"/>
          </w:divBdr>
        </w:div>
        <w:div w:id="1078819272">
          <w:marLeft w:val="2074"/>
          <w:marRight w:val="0"/>
          <w:marTop w:val="200"/>
          <w:marBottom w:val="0"/>
          <w:divBdr>
            <w:top w:val="none" w:sz="0" w:space="0" w:color="auto"/>
            <w:left w:val="none" w:sz="0" w:space="0" w:color="auto"/>
            <w:bottom w:val="none" w:sz="0" w:space="0" w:color="auto"/>
            <w:right w:val="none" w:sz="0" w:space="0" w:color="auto"/>
          </w:divBdr>
        </w:div>
        <w:div w:id="2086370237">
          <w:marLeft w:val="2074"/>
          <w:marRight w:val="0"/>
          <w:marTop w:val="200"/>
          <w:marBottom w:val="0"/>
          <w:divBdr>
            <w:top w:val="none" w:sz="0" w:space="0" w:color="auto"/>
            <w:left w:val="none" w:sz="0" w:space="0" w:color="auto"/>
            <w:bottom w:val="none" w:sz="0" w:space="0" w:color="auto"/>
            <w:right w:val="none" w:sz="0" w:space="0" w:color="auto"/>
          </w:divBdr>
        </w:div>
        <w:div w:id="1965967798">
          <w:marLeft w:val="2074"/>
          <w:marRight w:val="0"/>
          <w:marTop w:val="200"/>
          <w:marBottom w:val="0"/>
          <w:divBdr>
            <w:top w:val="none" w:sz="0" w:space="0" w:color="auto"/>
            <w:left w:val="none" w:sz="0" w:space="0" w:color="auto"/>
            <w:bottom w:val="none" w:sz="0" w:space="0" w:color="auto"/>
            <w:right w:val="none" w:sz="0" w:space="0" w:color="auto"/>
          </w:divBdr>
        </w:div>
      </w:divsChild>
    </w:div>
    <w:div w:id="2047675041">
      <w:bodyDiv w:val="1"/>
      <w:marLeft w:val="0"/>
      <w:marRight w:val="0"/>
      <w:marTop w:val="0"/>
      <w:marBottom w:val="0"/>
      <w:divBdr>
        <w:top w:val="none" w:sz="0" w:space="0" w:color="auto"/>
        <w:left w:val="none" w:sz="0" w:space="0" w:color="auto"/>
        <w:bottom w:val="none" w:sz="0" w:space="0" w:color="auto"/>
        <w:right w:val="none" w:sz="0" w:space="0" w:color="auto"/>
      </w:divBdr>
      <w:divsChild>
        <w:div w:id="1863787005">
          <w:marLeft w:val="547"/>
          <w:marRight w:val="0"/>
          <w:marTop w:val="0"/>
          <w:marBottom w:val="0"/>
          <w:divBdr>
            <w:top w:val="none" w:sz="0" w:space="0" w:color="auto"/>
            <w:left w:val="none" w:sz="0" w:space="0" w:color="auto"/>
            <w:bottom w:val="none" w:sz="0" w:space="0" w:color="auto"/>
            <w:right w:val="none" w:sz="0" w:space="0" w:color="auto"/>
          </w:divBdr>
        </w:div>
        <w:div w:id="1599288673">
          <w:marLeft w:val="547"/>
          <w:marRight w:val="0"/>
          <w:marTop w:val="0"/>
          <w:marBottom w:val="0"/>
          <w:divBdr>
            <w:top w:val="none" w:sz="0" w:space="0" w:color="auto"/>
            <w:left w:val="none" w:sz="0" w:space="0" w:color="auto"/>
            <w:bottom w:val="none" w:sz="0" w:space="0" w:color="auto"/>
            <w:right w:val="none" w:sz="0" w:space="0" w:color="auto"/>
          </w:divBdr>
        </w:div>
        <w:div w:id="1219318126">
          <w:marLeft w:val="547"/>
          <w:marRight w:val="0"/>
          <w:marTop w:val="0"/>
          <w:marBottom w:val="0"/>
          <w:divBdr>
            <w:top w:val="none" w:sz="0" w:space="0" w:color="auto"/>
            <w:left w:val="none" w:sz="0" w:space="0" w:color="auto"/>
            <w:bottom w:val="none" w:sz="0" w:space="0" w:color="auto"/>
            <w:right w:val="none" w:sz="0" w:space="0" w:color="auto"/>
          </w:divBdr>
        </w:div>
      </w:divsChild>
    </w:div>
    <w:div w:id="2053113084">
      <w:bodyDiv w:val="1"/>
      <w:marLeft w:val="0"/>
      <w:marRight w:val="0"/>
      <w:marTop w:val="0"/>
      <w:marBottom w:val="0"/>
      <w:divBdr>
        <w:top w:val="none" w:sz="0" w:space="0" w:color="auto"/>
        <w:left w:val="none" w:sz="0" w:space="0" w:color="auto"/>
        <w:bottom w:val="none" w:sz="0" w:space="0" w:color="auto"/>
        <w:right w:val="none" w:sz="0" w:space="0" w:color="auto"/>
      </w:divBdr>
    </w:div>
    <w:div w:id="2070807624">
      <w:bodyDiv w:val="1"/>
      <w:marLeft w:val="0"/>
      <w:marRight w:val="0"/>
      <w:marTop w:val="0"/>
      <w:marBottom w:val="0"/>
      <w:divBdr>
        <w:top w:val="none" w:sz="0" w:space="0" w:color="auto"/>
        <w:left w:val="none" w:sz="0" w:space="0" w:color="auto"/>
        <w:bottom w:val="none" w:sz="0" w:space="0" w:color="auto"/>
        <w:right w:val="none" w:sz="0" w:space="0" w:color="auto"/>
      </w:divBdr>
      <w:divsChild>
        <w:div w:id="471141221">
          <w:marLeft w:val="547"/>
          <w:marRight w:val="0"/>
          <w:marTop w:val="200"/>
          <w:marBottom w:val="0"/>
          <w:divBdr>
            <w:top w:val="none" w:sz="0" w:space="0" w:color="auto"/>
            <w:left w:val="none" w:sz="0" w:space="0" w:color="auto"/>
            <w:bottom w:val="none" w:sz="0" w:space="0" w:color="auto"/>
            <w:right w:val="none" w:sz="0" w:space="0" w:color="auto"/>
          </w:divBdr>
        </w:div>
        <w:div w:id="126552563">
          <w:marLeft w:val="547"/>
          <w:marRight w:val="0"/>
          <w:marTop w:val="200"/>
          <w:marBottom w:val="0"/>
          <w:divBdr>
            <w:top w:val="none" w:sz="0" w:space="0" w:color="auto"/>
            <w:left w:val="none" w:sz="0" w:space="0" w:color="auto"/>
            <w:bottom w:val="none" w:sz="0" w:space="0" w:color="auto"/>
            <w:right w:val="none" w:sz="0" w:space="0" w:color="auto"/>
          </w:divBdr>
        </w:div>
        <w:div w:id="801189014">
          <w:marLeft w:val="547"/>
          <w:marRight w:val="0"/>
          <w:marTop w:val="200"/>
          <w:marBottom w:val="0"/>
          <w:divBdr>
            <w:top w:val="none" w:sz="0" w:space="0" w:color="auto"/>
            <w:left w:val="none" w:sz="0" w:space="0" w:color="auto"/>
            <w:bottom w:val="none" w:sz="0" w:space="0" w:color="auto"/>
            <w:right w:val="none" w:sz="0" w:space="0" w:color="auto"/>
          </w:divBdr>
        </w:div>
        <w:div w:id="802380656">
          <w:marLeft w:val="547"/>
          <w:marRight w:val="0"/>
          <w:marTop w:val="200"/>
          <w:marBottom w:val="0"/>
          <w:divBdr>
            <w:top w:val="none" w:sz="0" w:space="0" w:color="auto"/>
            <w:left w:val="none" w:sz="0" w:space="0" w:color="auto"/>
            <w:bottom w:val="none" w:sz="0" w:space="0" w:color="auto"/>
            <w:right w:val="none" w:sz="0" w:space="0" w:color="auto"/>
          </w:divBdr>
        </w:div>
        <w:div w:id="612246175">
          <w:marLeft w:val="547"/>
          <w:marRight w:val="0"/>
          <w:marTop w:val="200"/>
          <w:marBottom w:val="0"/>
          <w:divBdr>
            <w:top w:val="none" w:sz="0" w:space="0" w:color="auto"/>
            <w:left w:val="none" w:sz="0" w:space="0" w:color="auto"/>
            <w:bottom w:val="none" w:sz="0" w:space="0" w:color="auto"/>
            <w:right w:val="none" w:sz="0" w:space="0" w:color="auto"/>
          </w:divBdr>
        </w:div>
        <w:div w:id="1126239700">
          <w:marLeft w:val="547"/>
          <w:marRight w:val="0"/>
          <w:marTop w:val="200"/>
          <w:marBottom w:val="0"/>
          <w:divBdr>
            <w:top w:val="none" w:sz="0" w:space="0" w:color="auto"/>
            <w:left w:val="none" w:sz="0" w:space="0" w:color="auto"/>
            <w:bottom w:val="none" w:sz="0" w:space="0" w:color="auto"/>
            <w:right w:val="none" w:sz="0" w:space="0" w:color="auto"/>
          </w:divBdr>
        </w:div>
      </w:divsChild>
    </w:div>
    <w:div w:id="2083409151">
      <w:bodyDiv w:val="1"/>
      <w:marLeft w:val="0"/>
      <w:marRight w:val="0"/>
      <w:marTop w:val="0"/>
      <w:marBottom w:val="0"/>
      <w:divBdr>
        <w:top w:val="none" w:sz="0" w:space="0" w:color="auto"/>
        <w:left w:val="none" w:sz="0" w:space="0" w:color="auto"/>
        <w:bottom w:val="none" w:sz="0" w:space="0" w:color="auto"/>
        <w:right w:val="none" w:sz="0" w:space="0" w:color="auto"/>
      </w:divBdr>
    </w:div>
    <w:div w:id="2135823506">
      <w:bodyDiv w:val="1"/>
      <w:marLeft w:val="0"/>
      <w:marRight w:val="0"/>
      <w:marTop w:val="0"/>
      <w:marBottom w:val="0"/>
      <w:divBdr>
        <w:top w:val="none" w:sz="0" w:space="0" w:color="auto"/>
        <w:left w:val="none" w:sz="0" w:space="0" w:color="auto"/>
        <w:bottom w:val="none" w:sz="0" w:space="0" w:color="auto"/>
        <w:right w:val="none" w:sz="0" w:space="0" w:color="auto"/>
      </w:divBdr>
      <w:divsChild>
        <w:div w:id="1125546095">
          <w:marLeft w:val="547"/>
          <w:marRight w:val="0"/>
          <w:marTop w:val="0"/>
          <w:marBottom w:val="0"/>
          <w:divBdr>
            <w:top w:val="none" w:sz="0" w:space="0" w:color="auto"/>
            <w:left w:val="none" w:sz="0" w:space="0" w:color="auto"/>
            <w:bottom w:val="none" w:sz="0" w:space="0" w:color="auto"/>
            <w:right w:val="none" w:sz="0" w:space="0" w:color="auto"/>
          </w:divBdr>
        </w:div>
        <w:div w:id="13648640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apps.who.int/iris/handle/10665/444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dx.doi.org/10.1136/bmj.m1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who.int/goe/publications/goe_telemedicine_2010.pdf"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ferran.torres.name/edu/imi/59.pdf"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4F141-6667-4C52-B560-DDB31F2820C9}" type="doc">
      <dgm:prSet loTypeId="urn:microsoft.com/office/officeart/2008/layout/VerticalAccentList" loCatId="list" qsTypeId="urn:microsoft.com/office/officeart/2005/8/quickstyle/3d2" qsCatId="3D" csTypeId="urn:microsoft.com/office/officeart/2005/8/colors/accent3_2" csCatId="accent3" phldr="1"/>
      <dgm:spPr/>
      <dgm:t>
        <a:bodyPr/>
        <a:lstStyle/>
        <a:p>
          <a:endParaRPr lang="es-ES"/>
        </a:p>
      </dgm:t>
    </dgm:pt>
    <dgm:pt modelId="{FAF18FFE-6BC8-4B7B-931B-CB71E7A6D968}">
      <dgm:prSet phldrT="[Texto]"/>
      <dgm:spPr>
        <a:xfrm>
          <a:off x="591429" y="2288"/>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↓15% de visitas a urgencias</a:t>
          </a:r>
        </a:p>
      </dgm:t>
    </dgm:pt>
    <dgm:pt modelId="{BA753764-639A-429B-95D2-2E62035BE313}" type="parTrans" cxnId="{167B2A9F-439F-4EBB-AA8C-A2C9F4D0472C}">
      <dgm:prSet/>
      <dgm:spPr/>
      <dgm:t>
        <a:bodyPr/>
        <a:lstStyle/>
        <a:p>
          <a:endParaRPr lang="es-ES"/>
        </a:p>
      </dgm:t>
    </dgm:pt>
    <dgm:pt modelId="{40CDFC9F-051A-45F8-B330-4E746B9741BB}" type="sibTrans" cxnId="{167B2A9F-439F-4EBB-AA8C-A2C9F4D0472C}">
      <dgm:prSet/>
      <dgm:spPr/>
      <dgm:t>
        <a:bodyPr/>
        <a:lstStyle/>
        <a:p>
          <a:endParaRPr lang="es-ES"/>
        </a:p>
      </dgm:t>
    </dgm:pt>
    <dgm:pt modelId="{C1811681-ED54-4F63-A441-E25DA1B90CB4}">
      <dgm:prSet phldrT="[Texto]"/>
      <dgm:spPr>
        <a:xfrm>
          <a:off x="591429" y="860944"/>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↓20% de ingresos en urgencias</a:t>
          </a:r>
        </a:p>
      </dgm:t>
    </dgm:pt>
    <dgm:pt modelId="{B6A4E3C1-657D-457C-9250-D60ADE2D3E4B}" type="parTrans" cxnId="{2DC9FB69-6B5C-4ED2-952E-DE3DA463826A}">
      <dgm:prSet/>
      <dgm:spPr/>
      <dgm:t>
        <a:bodyPr/>
        <a:lstStyle/>
        <a:p>
          <a:endParaRPr lang="es-ES"/>
        </a:p>
      </dgm:t>
    </dgm:pt>
    <dgm:pt modelId="{59B6C66F-3EDA-4491-8522-E415E9D0695A}" type="sibTrans" cxnId="{2DC9FB69-6B5C-4ED2-952E-DE3DA463826A}">
      <dgm:prSet/>
      <dgm:spPr/>
      <dgm:t>
        <a:bodyPr/>
        <a:lstStyle/>
        <a:p>
          <a:endParaRPr lang="es-ES"/>
        </a:p>
      </dgm:t>
    </dgm:pt>
    <dgm:pt modelId="{9DEAB8DD-83B0-40A4-9661-736D585B7F8A}">
      <dgm:prSet phldrT="[Texto]"/>
      <dgm:spPr>
        <a:xfrm>
          <a:off x="591429" y="1719600"/>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↓14% de admisiones</a:t>
          </a:r>
        </a:p>
      </dgm:t>
    </dgm:pt>
    <dgm:pt modelId="{924BEF7E-FC27-4A83-AAFA-5D5FD22712D1}" type="parTrans" cxnId="{FD5CE8F5-759A-42AA-8193-16B47AC726F3}">
      <dgm:prSet/>
      <dgm:spPr/>
      <dgm:t>
        <a:bodyPr/>
        <a:lstStyle/>
        <a:p>
          <a:endParaRPr lang="es-ES"/>
        </a:p>
      </dgm:t>
    </dgm:pt>
    <dgm:pt modelId="{9FCBAB4D-8DC4-4C82-84E8-05494392A473}" type="sibTrans" cxnId="{FD5CE8F5-759A-42AA-8193-16B47AC726F3}">
      <dgm:prSet/>
      <dgm:spPr/>
      <dgm:t>
        <a:bodyPr/>
        <a:lstStyle/>
        <a:p>
          <a:endParaRPr lang="es-ES"/>
        </a:p>
      </dgm:t>
    </dgm:pt>
    <dgm:pt modelId="{A6023901-4A3F-4058-BE2A-8B722A41AC2B}">
      <dgm:prSet phldrT="[Texto]"/>
      <dgm:spPr>
        <a:xfrm>
          <a:off x="591429" y="3436911"/>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↓8% del coste</a:t>
          </a:r>
        </a:p>
      </dgm:t>
    </dgm:pt>
    <dgm:pt modelId="{A28C24B7-6681-4A87-90A6-5FD10C97A089}" type="parTrans" cxnId="{D9C9B067-7DF9-4727-9C77-8B2972507D39}">
      <dgm:prSet/>
      <dgm:spPr/>
      <dgm:t>
        <a:bodyPr/>
        <a:lstStyle/>
        <a:p>
          <a:endParaRPr lang="es-ES"/>
        </a:p>
      </dgm:t>
    </dgm:pt>
    <dgm:pt modelId="{192821BB-B5A6-41F7-B2FD-C29D81686094}" type="sibTrans" cxnId="{D9C9B067-7DF9-4727-9C77-8B2972507D39}">
      <dgm:prSet/>
      <dgm:spPr/>
      <dgm:t>
        <a:bodyPr/>
        <a:lstStyle/>
        <a:p>
          <a:endParaRPr lang="es-ES"/>
        </a:p>
      </dgm:t>
    </dgm:pt>
    <dgm:pt modelId="{C6679742-2329-49AA-BB84-8910FC844ED0}">
      <dgm:prSet phldrT="[Texto]"/>
      <dgm:spPr>
        <a:xfrm>
          <a:off x="591429" y="2578256"/>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↓14% en días de ingresos</a:t>
          </a:r>
        </a:p>
      </dgm:t>
    </dgm:pt>
    <dgm:pt modelId="{E2152D5F-E9F1-446D-9D7C-238A3895F20F}" type="parTrans" cxnId="{8C6E186C-9FE9-4268-9CDC-D1AC38F2069C}">
      <dgm:prSet/>
      <dgm:spPr/>
      <dgm:t>
        <a:bodyPr/>
        <a:lstStyle/>
        <a:p>
          <a:endParaRPr lang="es-ES"/>
        </a:p>
      </dgm:t>
    </dgm:pt>
    <dgm:pt modelId="{781B0917-BFC9-4240-ADE0-A8804DCE0847}" type="sibTrans" cxnId="{8C6E186C-9FE9-4268-9CDC-D1AC38F2069C}">
      <dgm:prSet/>
      <dgm:spPr/>
      <dgm:t>
        <a:bodyPr/>
        <a:lstStyle/>
        <a:p>
          <a:endParaRPr lang="es-ES"/>
        </a:p>
      </dgm:t>
    </dgm:pt>
    <dgm:pt modelId="{CD089B6B-4FF0-440B-85A8-51D020679E6D}">
      <dgm:prSet phldrT="[Texto]"/>
      <dgm:spPr>
        <a:xfrm>
          <a:off x="591429" y="4295567"/>
          <a:ext cx="6744148" cy="613104"/>
        </a:xfrm>
        <a:prstGeom prst="rect">
          <a:avLst/>
        </a:prstGeom>
        <a:noFill/>
        <a:ln>
          <a:noFill/>
        </a:ln>
        <a:effectLst/>
      </dgm:spPr>
      <dgm:t>
        <a:bodyPr/>
        <a:lstStyle/>
        <a:p>
          <a:pPr>
            <a:buNone/>
          </a:pPr>
          <a:r>
            <a:rPr lang="es-ES" dirty="0">
              <a:solidFill>
                <a:sysClr val="windowText" lastClr="000000">
                  <a:hueOff val="0"/>
                  <a:satOff val="0"/>
                  <a:lumOff val="0"/>
                  <a:alphaOff val="0"/>
                </a:sysClr>
              </a:solidFill>
              <a:latin typeface="Century Gothic" panose="020B0502020202020204"/>
              <a:ea typeface="+mn-ea"/>
              <a:cs typeface="+mn-cs"/>
            </a:rPr>
            <a:t>↓45% de la tasa de mortalidad</a:t>
          </a:r>
        </a:p>
      </dgm:t>
    </dgm:pt>
    <dgm:pt modelId="{E6C8B658-8510-4123-BDF0-49C0FB129285}" type="parTrans" cxnId="{9F86E2B8-A652-4E95-8D9B-AAD6114F7A05}">
      <dgm:prSet/>
      <dgm:spPr/>
      <dgm:t>
        <a:bodyPr/>
        <a:lstStyle/>
        <a:p>
          <a:endParaRPr lang="es-ES"/>
        </a:p>
      </dgm:t>
    </dgm:pt>
    <dgm:pt modelId="{C2AD803F-007F-4914-8437-67C598D1DB30}" type="sibTrans" cxnId="{9F86E2B8-A652-4E95-8D9B-AAD6114F7A05}">
      <dgm:prSet/>
      <dgm:spPr/>
      <dgm:t>
        <a:bodyPr/>
        <a:lstStyle/>
        <a:p>
          <a:endParaRPr lang="es-ES"/>
        </a:p>
      </dgm:t>
    </dgm:pt>
    <dgm:pt modelId="{861BAE0C-47D5-471F-BEA9-85DE741C3D5B}" type="pres">
      <dgm:prSet presAssocID="{DAC4F141-6667-4C52-B560-DDB31F2820C9}" presName="Name0" presStyleCnt="0">
        <dgm:presLayoutVars>
          <dgm:chMax/>
          <dgm:chPref/>
          <dgm:dir/>
        </dgm:presLayoutVars>
      </dgm:prSet>
      <dgm:spPr/>
    </dgm:pt>
    <dgm:pt modelId="{CE6B7F0A-62B8-40F9-9EAF-92E2028E0C17}" type="pres">
      <dgm:prSet presAssocID="{FAF18FFE-6BC8-4B7B-931B-CB71E7A6D968}" presName="parenttextcomposite" presStyleCnt="0"/>
      <dgm:spPr/>
    </dgm:pt>
    <dgm:pt modelId="{DAC16267-8AE7-479F-9199-FFC56C1FE3A3}" type="pres">
      <dgm:prSet presAssocID="{FAF18FFE-6BC8-4B7B-931B-CB71E7A6D968}" presName="parenttext" presStyleLbl="revTx" presStyleIdx="0" presStyleCnt="6">
        <dgm:presLayoutVars>
          <dgm:chMax/>
          <dgm:chPref val="2"/>
          <dgm:bulletEnabled val="1"/>
        </dgm:presLayoutVars>
      </dgm:prSet>
      <dgm:spPr/>
    </dgm:pt>
    <dgm:pt modelId="{E106789D-97AA-4E99-846B-18404BC9C455}" type="pres">
      <dgm:prSet presAssocID="{FAF18FFE-6BC8-4B7B-931B-CB71E7A6D968}" presName="parallelogramComposite" presStyleCnt="0"/>
      <dgm:spPr/>
    </dgm:pt>
    <dgm:pt modelId="{B06D7EF4-E392-4D54-87DC-C3E96875D7DF}" type="pres">
      <dgm:prSet presAssocID="{FAF18FFE-6BC8-4B7B-931B-CB71E7A6D968}" presName="parallelogram1" presStyleLbl="alignNode1" presStyleIdx="0" presStyleCnt="42"/>
      <dgm:spPr>
        <a:xfrm>
          <a:off x="591429"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E2111EA9-8204-41D7-8600-612D8CD647EF}" type="pres">
      <dgm:prSet presAssocID="{FAF18FFE-6BC8-4B7B-931B-CB71E7A6D968}" presName="parallelogram2" presStyleLbl="alignNode1" presStyleIdx="1" presStyleCnt="42"/>
      <dgm:spPr>
        <a:xfrm>
          <a:off x="1543103"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A6A0EC8E-2392-43CC-9856-57565B6EBB99}" type="pres">
      <dgm:prSet presAssocID="{FAF18FFE-6BC8-4B7B-931B-CB71E7A6D968}" presName="parallelogram3" presStyleLbl="alignNode1" presStyleIdx="2" presStyleCnt="42"/>
      <dgm:spPr>
        <a:xfrm>
          <a:off x="2494777"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AC49CED5-ED9B-40D9-BE0C-733B7BF1B782}" type="pres">
      <dgm:prSet presAssocID="{FAF18FFE-6BC8-4B7B-931B-CB71E7A6D968}" presName="parallelogram4" presStyleLbl="alignNode1" presStyleIdx="3" presStyleCnt="42"/>
      <dgm:spPr>
        <a:xfrm>
          <a:off x="3446452"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4A4CD38D-F8D1-4243-AD4D-65AAF0DFA55C}" type="pres">
      <dgm:prSet presAssocID="{FAF18FFE-6BC8-4B7B-931B-CB71E7A6D968}" presName="parallelogram5" presStyleLbl="alignNode1" presStyleIdx="4" presStyleCnt="42"/>
      <dgm:spPr>
        <a:xfrm>
          <a:off x="4398126"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566F17DC-B1E7-4797-9A50-FB6CCE3CE59A}" type="pres">
      <dgm:prSet presAssocID="{FAF18FFE-6BC8-4B7B-931B-CB71E7A6D968}" presName="parallelogram6" presStyleLbl="alignNode1" presStyleIdx="5" presStyleCnt="42"/>
      <dgm:spPr>
        <a:xfrm>
          <a:off x="5349800"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3EB4FD83-3775-4110-AAD9-D891329CA92E}" type="pres">
      <dgm:prSet presAssocID="{FAF18FFE-6BC8-4B7B-931B-CB71E7A6D968}" presName="parallelogram7" presStyleLbl="alignNode1" presStyleIdx="6" presStyleCnt="42"/>
      <dgm:spPr>
        <a:xfrm>
          <a:off x="6301475" y="615393"/>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27F9B0EA-D071-4D4B-80E9-DF3A6E7BDB9F}" type="pres">
      <dgm:prSet presAssocID="{40CDFC9F-051A-45F8-B330-4E746B9741BB}" presName="sibTrans" presStyleCnt="0"/>
      <dgm:spPr/>
    </dgm:pt>
    <dgm:pt modelId="{C80C60B8-E19F-4B42-A318-2C595BF428A8}" type="pres">
      <dgm:prSet presAssocID="{C1811681-ED54-4F63-A441-E25DA1B90CB4}" presName="parenttextcomposite" presStyleCnt="0"/>
      <dgm:spPr/>
    </dgm:pt>
    <dgm:pt modelId="{68F49241-A0A9-497F-AA57-A5B182E17FC9}" type="pres">
      <dgm:prSet presAssocID="{C1811681-ED54-4F63-A441-E25DA1B90CB4}" presName="parenttext" presStyleLbl="revTx" presStyleIdx="1" presStyleCnt="6">
        <dgm:presLayoutVars>
          <dgm:chMax/>
          <dgm:chPref val="2"/>
          <dgm:bulletEnabled val="1"/>
        </dgm:presLayoutVars>
      </dgm:prSet>
      <dgm:spPr/>
    </dgm:pt>
    <dgm:pt modelId="{6EE453AB-C5A9-4CAF-9CE2-05308B362D17}" type="pres">
      <dgm:prSet presAssocID="{C1811681-ED54-4F63-A441-E25DA1B90CB4}" presName="parallelogramComposite" presStyleCnt="0"/>
      <dgm:spPr/>
    </dgm:pt>
    <dgm:pt modelId="{81D66D58-5B5C-42F6-8072-A7538DFD9216}" type="pres">
      <dgm:prSet presAssocID="{C1811681-ED54-4F63-A441-E25DA1B90CB4}" presName="parallelogram1" presStyleLbl="alignNode1" presStyleIdx="7" presStyleCnt="42"/>
      <dgm:spPr>
        <a:xfrm>
          <a:off x="591429"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D46891FD-7641-480F-82EA-F47349DD55D5}" type="pres">
      <dgm:prSet presAssocID="{C1811681-ED54-4F63-A441-E25DA1B90CB4}" presName="parallelogram2" presStyleLbl="alignNode1" presStyleIdx="8" presStyleCnt="42"/>
      <dgm:spPr>
        <a:xfrm>
          <a:off x="1543103"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E98B92C2-4BC6-40F6-AE79-10F2D08929B1}" type="pres">
      <dgm:prSet presAssocID="{C1811681-ED54-4F63-A441-E25DA1B90CB4}" presName="parallelogram3" presStyleLbl="alignNode1" presStyleIdx="9" presStyleCnt="42"/>
      <dgm:spPr>
        <a:xfrm>
          <a:off x="2494777"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B621F9D0-8161-457A-9845-64EF31351023}" type="pres">
      <dgm:prSet presAssocID="{C1811681-ED54-4F63-A441-E25DA1B90CB4}" presName="parallelogram4" presStyleLbl="alignNode1" presStyleIdx="10" presStyleCnt="42"/>
      <dgm:spPr>
        <a:xfrm>
          <a:off x="3446452"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89081CE6-E0D0-435F-8E5C-1683831EF495}" type="pres">
      <dgm:prSet presAssocID="{C1811681-ED54-4F63-A441-E25DA1B90CB4}" presName="parallelogram5" presStyleLbl="alignNode1" presStyleIdx="11" presStyleCnt="42"/>
      <dgm:spPr>
        <a:xfrm>
          <a:off x="4398126"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3F3C29CE-45C7-4A51-AF62-9481341A3660}" type="pres">
      <dgm:prSet presAssocID="{C1811681-ED54-4F63-A441-E25DA1B90CB4}" presName="parallelogram6" presStyleLbl="alignNode1" presStyleIdx="12" presStyleCnt="42"/>
      <dgm:spPr>
        <a:xfrm>
          <a:off x="5349800"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E3FE249A-EA02-4AD4-BEFC-AFBEC53C06FB}" type="pres">
      <dgm:prSet presAssocID="{C1811681-ED54-4F63-A441-E25DA1B90CB4}" presName="parallelogram7" presStyleLbl="alignNode1" presStyleIdx="13" presStyleCnt="42"/>
      <dgm:spPr>
        <a:xfrm>
          <a:off x="6301475" y="1474049"/>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EF477BE1-8E17-4210-8C6B-909C3EC8E67F}" type="pres">
      <dgm:prSet presAssocID="{59B6C66F-3EDA-4491-8522-E415E9D0695A}" presName="sibTrans" presStyleCnt="0"/>
      <dgm:spPr/>
    </dgm:pt>
    <dgm:pt modelId="{3C0AB736-6AF1-4992-B3E7-813340E0BBE4}" type="pres">
      <dgm:prSet presAssocID="{9DEAB8DD-83B0-40A4-9661-736D585B7F8A}" presName="parenttextcomposite" presStyleCnt="0"/>
      <dgm:spPr/>
    </dgm:pt>
    <dgm:pt modelId="{3F26448F-74D1-4584-9EC7-B34541425F3D}" type="pres">
      <dgm:prSet presAssocID="{9DEAB8DD-83B0-40A4-9661-736D585B7F8A}" presName="parenttext" presStyleLbl="revTx" presStyleIdx="2" presStyleCnt="6">
        <dgm:presLayoutVars>
          <dgm:chMax/>
          <dgm:chPref val="2"/>
          <dgm:bulletEnabled val="1"/>
        </dgm:presLayoutVars>
      </dgm:prSet>
      <dgm:spPr/>
    </dgm:pt>
    <dgm:pt modelId="{ECCBA572-0D68-4A5F-ADD0-2998EB9704DA}" type="pres">
      <dgm:prSet presAssocID="{9DEAB8DD-83B0-40A4-9661-736D585B7F8A}" presName="parallelogramComposite" presStyleCnt="0"/>
      <dgm:spPr/>
    </dgm:pt>
    <dgm:pt modelId="{C90C60A4-B6BF-449D-AAD3-01F5AE1A8692}" type="pres">
      <dgm:prSet presAssocID="{9DEAB8DD-83B0-40A4-9661-736D585B7F8A}" presName="parallelogram1" presStyleLbl="alignNode1" presStyleIdx="14" presStyleCnt="42"/>
      <dgm:spPr>
        <a:xfrm>
          <a:off x="591429"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9DD6ACC7-376F-4E78-A90D-D327F856E51B}" type="pres">
      <dgm:prSet presAssocID="{9DEAB8DD-83B0-40A4-9661-736D585B7F8A}" presName="parallelogram2" presStyleLbl="alignNode1" presStyleIdx="15" presStyleCnt="42"/>
      <dgm:spPr>
        <a:xfrm>
          <a:off x="1543103"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7D8A4ED6-5CCF-4D15-B410-9B792C6A52EF}" type="pres">
      <dgm:prSet presAssocID="{9DEAB8DD-83B0-40A4-9661-736D585B7F8A}" presName="parallelogram3" presStyleLbl="alignNode1" presStyleIdx="16" presStyleCnt="42"/>
      <dgm:spPr>
        <a:xfrm>
          <a:off x="2494777"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FBE4DD77-E489-4EFF-8F04-5BEF263D1B3C}" type="pres">
      <dgm:prSet presAssocID="{9DEAB8DD-83B0-40A4-9661-736D585B7F8A}" presName="parallelogram4" presStyleLbl="alignNode1" presStyleIdx="17" presStyleCnt="42"/>
      <dgm:spPr>
        <a:xfrm>
          <a:off x="3446452"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4210ED43-AB52-42AE-BC50-AE4A901D788B}" type="pres">
      <dgm:prSet presAssocID="{9DEAB8DD-83B0-40A4-9661-736D585B7F8A}" presName="parallelogram5" presStyleLbl="alignNode1" presStyleIdx="18" presStyleCnt="42"/>
      <dgm:spPr>
        <a:xfrm>
          <a:off x="4398126"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847ABCAC-4267-4428-A029-998C950FCC6F}" type="pres">
      <dgm:prSet presAssocID="{9DEAB8DD-83B0-40A4-9661-736D585B7F8A}" presName="parallelogram6" presStyleLbl="alignNode1" presStyleIdx="19" presStyleCnt="42"/>
      <dgm:spPr>
        <a:xfrm>
          <a:off x="5349800"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B2B276B5-4196-4855-90BE-FB728AB78870}" type="pres">
      <dgm:prSet presAssocID="{9DEAB8DD-83B0-40A4-9661-736D585B7F8A}" presName="parallelogram7" presStyleLbl="alignNode1" presStyleIdx="20" presStyleCnt="42"/>
      <dgm:spPr>
        <a:xfrm>
          <a:off x="6301475" y="2332704"/>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4F39E444-88B6-468B-9858-543EE44B1223}" type="pres">
      <dgm:prSet presAssocID="{9FCBAB4D-8DC4-4C82-84E8-05494392A473}" presName="sibTrans" presStyleCnt="0"/>
      <dgm:spPr/>
    </dgm:pt>
    <dgm:pt modelId="{3B4E0CA1-CF83-4803-9615-29EC565D6A9D}" type="pres">
      <dgm:prSet presAssocID="{C6679742-2329-49AA-BB84-8910FC844ED0}" presName="parenttextcomposite" presStyleCnt="0"/>
      <dgm:spPr/>
    </dgm:pt>
    <dgm:pt modelId="{C50BA3E4-7934-4C09-B32D-7060470CD8B8}" type="pres">
      <dgm:prSet presAssocID="{C6679742-2329-49AA-BB84-8910FC844ED0}" presName="parenttext" presStyleLbl="revTx" presStyleIdx="3" presStyleCnt="6">
        <dgm:presLayoutVars>
          <dgm:chMax/>
          <dgm:chPref val="2"/>
          <dgm:bulletEnabled val="1"/>
        </dgm:presLayoutVars>
      </dgm:prSet>
      <dgm:spPr/>
    </dgm:pt>
    <dgm:pt modelId="{71F26900-49D3-4106-BFA9-DB5F0B5B9298}" type="pres">
      <dgm:prSet presAssocID="{C6679742-2329-49AA-BB84-8910FC844ED0}" presName="parallelogramComposite" presStyleCnt="0"/>
      <dgm:spPr/>
    </dgm:pt>
    <dgm:pt modelId="{D51BD3B4-113B-41D5-BACB-749F2312F470}" type="pres">
      <dgm:prSet presAssocID="{C6679742-2329-49AA-BB84-8910FC844ED0}" presName="parallelogram1" presStyleLbl="alignNode1" presStyleIdx="21" presStyleCnt="42"/>
      <dgm:spPr>
        <a:xfrm>
          <a:off x="591429"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8E703629-6010-4F9B-B499-4F3967975ACA}" type="pres">
      <dgm:prSet presAssocID="{C6679742-2329-49AA-BB84-8910FC844ED0}" presName="parallelogram2" presStyleLbl="alignNode1" presStyleIdx="22" presStyleCnt="42"/>
      <dgm:spPr>
        <a:xfrm>
          <a:off x="1543103"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C943775E-9289-496E-8F6D-E23E27C17908}" type="pres">
      <dgm:prSet presAssocID="{C6679742-2329-49AA-BB84-8910FC844ED0}" presName="parallelogram3" presStyleLbl="alignNode1" presStyleIdx="23" presStyleCnt="42"/>
      <dgm:spPr>
        <a:xfrm>
          <a:off x="2494777"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DF483F58-0112-427E-85CE-5264C31F4BEA}" type="pres">
      <dgm:prSet presAssocID="{C6679742-2329-49AA-BB84-8910FC844ED0}" presName="parallelogram4" presStyleLbl="alignNode1" presStyleIdx="24" presStyleCnt="42"/>
      <dgm:spPr>
        <a:xfrm>
          <a:off x="3446452"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57259F03-5DAF-40C2-91C1-EA0A04B6E37E}" type="pres">
      <dgm:prSet presAssocID="{C6679742-2329-49AA-BB84-8910FC844ED0}" presName="parallelogram5" presStyleLbl="alignNode1" presStyleIdx="25" presStyleCnt="42"/>
      <dgm:spPr>
        <a:xfrm>
          <a:off x="4398126"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EF6B6782-43BB-42A3-A25A-BE4AA01DBB40}" type="pres">
      <dgm:prSet presAssocID="{C6679742-2329-49AA-BB84-8910FC844ED0}" presName="parallelogram6" presStyleLbl="alignNode1" presStyleIdx="26" presStyleCnt="42"/>
      <dgm:spPr>
        <a:xfrm>
          <a:off x="5349800"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3E0E6BBB-7A1D-4F61-ABD7-852F0F33BA39}" type="pres">
      <dgm:prSet presAssocID="{C6679742-2329-49AA-BB84-8910FC844ED0}" presName="parallelogram7" presStyleLbl="alignNode1" presStyleIdx="27" presStyleCnt="42"/>
      <dgm:spPr>
        <a:xfrm>
          <a:off x="6301475" y="3191360"/>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A26EAD6F-43C4-440F-AFD5-849888B42512}" type="pres">
      <dgm:prSet presAssocID="{781B0917-BFC9-4240-ADE0-A8804DCE0847}" presName="sibTrans" presStyleCnt="0"/>
      <dgm:spPr/>
    </dgm:pt>
    <dgm:pt modelId="{4C6FCCAD-BD74-4B44-ACCC-5CEFDE819E81}" type="pres">
      <dgm:prSet presAssocID="{A6023901-4A3F-4058-BE2A-8B722A41AC2B}" presName="parenttextcomposite" presStyleCnt="0"/>
      <dgm:spPr/>
    </dgm:pt>
    <dgm:pt modelId="{E4A58C2A-7055-4D35-9478-FA371CD2F817}" type="pres">
      <dgm:prSet presAssocID="{A6023901-4A3F-4058-BE2A-8B722A41AC2B}" presName="parenttext" presStyleLbl="revTx" presStyleIdx="4" presStyleCnt="6">
        <dgm:presLayoutVars>
          <dgm:chMax/>
          <dgm:chPref val="2"/>
          <dgm:bulletEnabled val="1"/>
        </dgm:presLayoutVars>
      </dgm:prSet>
      <dgm:spPr/>
    </dgm:pt>
    <dgm:pt modelId="{B79A62CB-8C26-4A1F-9E39-BC680D813057}" type="pres">
      <dgm:prSet presAssocID="{A6023901-4A3F-4058-BE2A-8B722A41AC2B}" presName="parallelogramComposite" presStyleCnt="0"/>
      <dgm:spPr/>
    </dgm:pt>
    <dgm:pt modelId="{BE0C3717-9627-4930-91E0-47A455084356}" type="pres">
      <dgm:prSet presAssocID="{A6023901-4A3F-4058-BE2A-8B722A41AC2B}" presName="parallelogram1" presStyleLbl="alignNode1" presStyleIdx="28" presStyleCnt="42"/>
      <dgm:spPr>
        <a:xfrm>
          <a:off x="591429"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FDF277F3-4F18-4514-9F26-1D181C541F82}" type="pres">
      <dgm:prSet presAssocID="{A6023901-4A3F-4058-BE2A-8B722A41AC2B}" presName="parallelogram2" presStyleLbl="alignNode1" presStyleIdx="29" presStyleCnt="42"/>
      <dgm:spPr>
        <a:xfrm>
          <a:off x="1543103"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BFC1E0AA-0DEE-41DA-BB50-1DFD8A6A98AF}" type="pres">
      <dgm:prSet presAssocID="{A6023901-4A3F-4058-BE2A-8B722A41AC2B}" presName="parallelogram3" presStyleLbl="alignNode1" presStyleIdx="30" presStyleCnt="42"/>
      <dgm:spPr>
        <a:xfrm>
          <a:off x="2494777"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F28EEBD0-734A-44EE-AEF1-C67AF999388E}" type="pres">
      <dgm:prSet presAssocID="{A6023901-4A3F-4058-BE2A-8B722A41AC2B}" presName="parallelogram4" presStyleLbl="alignNode1" presStyleIdx="31" presStyleCnt="42"/>
      <dgm:spPr>
        <a:xfrm>
          <a:off x="3446452"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A3BBA1B7-8C02-4848-9F1D-5EE8BD86A779}" type="pres">
      <dgm:prSet presAssocID="{A6023901-4A3F-4058-BE2A-8B722A41AC2B}" presName="parallelogram5" presStyleLbl="alignNode1" presStyleIdx="32" presStyleCnt="42"/>
      <dgm:spPr>
        <a:xfrm>
          <a:off x="4398126"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D581A78C-7E78-4CAB-BFAD-8F1896A59905}" type="pres">
      <dgm:prSet presAssocID="{A6023901-4A3F-4058-BE2A-8B722A41AC2B}" presName="parallelogram6" presStyleLbl="alignNode1" presStyleIdx="33" presStyleCnt="42"/>
      <dgm:spPr>
        <a:xfrm>
          <a:off x="5349800"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2EE72C3E-4460-4B5C-8A7B-A48845D295DB}" type="pres">
      <dgm:prSet presAssocID="{A6023901-4A3F-4058-BE2A-8B722A41AC2B}" presName="parallelogram7" presStyleLbl="alignNode1" presStyleIdx="34" presStyleCnt="42"/>
      <dgm:spPr>
        <a:xfrm>
          <a:off x="6301475" y="4050016"/>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A5CD47A4-4535-4388-90AC-BC9FC28EC6B7}" type="pres">
      <dgm:prSet presAssocID="{192821BB-B5A6-41F7-B2FD-C29D81686094}" presName="sibTrans" presStyleCnt="0"/>
      <dgm:spPr/>
    </dgm:pt>
    <dgm:pt modelId="{AB5A515D-5E15-47AD-A286-4A29E5ABE495}" type="pres">
      <dgm:prSet presAssocID="{CD089B6B-4FF0-440B-85A8-51D020679E6D}" presName="parenttextcomposite" presStyleCnt="0"/>
      <dgm:spPr/>
    </dgm:pt>
    <dgm:pt modelId="{542BAE79-62CE-494A-AB27-186D8538105A}" type="pres">
      <dgm:prSet presAssocID="{CD089B6B-4FF0-440B-85A8-51D020679E6D}" presName="parenttext" presStyleLbl="revTx" presStyleIdx="5" presStyleCnt="6">
        <dgm:presLayoutVars>
          <dgm:chMax/>
          <dgm:chPref val="2"/>
          <dgm:bulletEnabled val="1"/>
        </dgm:presLayoutVars>
      </dgm:prSet>
      <dgm:spPr/>
    </dgm:pt>
    <dgm:pt modelId="{A4E8C0D7-A4EE-4280-A478-2BB86356D084}" type="pres">
      <dgm:prSet presAssocID="{CD089B6B-4FF0-440B-85A8-51D020679E6D}" presName="parallelogramComposite" presStyleCnt="0"/>
      <dgm:spPr/>
    </dgm:pt>
    <dgm:pt modelId="{5AC8EE8C-B166-4FDE-B490-A466C2714607}" type="pres">
      <dgm:prSet presAssocID="{CD089B6B-4FF0-440B-85A8-51D020679E6D}" presName="parallelogram1" presStyleLbl="alignNode1" presStyleIdx="35" presStyleCnt="42"/>
      <dgm:spPr>
        <a:xfrm>
          <a:off x="591429"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2C322C26-B23D-4D19-9728-25DB8D85A6BD}" type="pres">
      <dgm:prSet presAssocID="{CD089B6B-4FF0-440B-85A8-51D020679E6D}" presName="parallelogram2" presStyleLbl="alignNode1" presStyleIdx="36" presStyleCnt="42"/>
      <dgm:spPr>
        <a:xfrm>
          <a:off x="1543103"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532EFE60-BC82-49A8-A51D-8111A8813FA4}" type="pres">
      <dgm:prSet presAssocID="{CD089B6B-4FF0-440B-85A8-51D020679E6D}" presName="parallelogram3" presStyleLbl="alignNode1" presStyleIdx="37" presStyleCnt="42"/>
      <dgm:spPr>
        <a:xfrm>
          <a:off x="2494777"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5AE49D30-FF09-4EDA-98ED-563412B67D86}" type="pres">
      <dgm:prSet presAssocID="{CD089B6B-4FF0-440B-85A8-51D020679E6D}" presName="parallelogram4" presStyleLbl="alignNode1" presStyleIdx="38" presStyleCnt="42"/>
      <dgm:spPr>
        <a:xfrm>
          <a:off x="3446452"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5E85FC26-6FCA-4C6F-BAFC-C3FF1CEA541D}" type="pres">
      <dgm:prSet presAssocID="{CD089B6B-4FF0-440B-85A8-51D020679E6D}" presName="parallelogram5" presStyleLbl="alignNode1" presStyleIdx="39" presStyleCnt="42"/>
      <dgm:spPr>
        <a:xfrm>
          <a:off x="4398126"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4CF2C523-D940-4C02-A959-7B874B488043}" type="pres">
      <dgm:prSet presAssocID="{CD089B6B-4FF0-440B-85A8-51D020679E6D}" presName="parallelogram6" presStyleLbl="alignNode1" presStyleIdx="40" presStyleCnt="42"/>
      <dgm:spPr>
        <a:xfrm>
          <a:off x="5349800"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 modelId="{9E59983F-8117-4F62-9EEF-E26CD2C306F6}" type="pres">
      <dgm:prSet presAssocID="{CD089B6B-4FF0-440B-85A8-51D020679E6D}" presName="parallelogram7" presStyleLbl="alignNode1" presStyleIdx="41" presStyleCnt="42"/>
      <dgm:spPr>
        <a:xfrm>
          <a:off x="6301475" y="4908672"/>
          <a:ext cx="899219" cy="149869"/>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gm:spPr>
    </dgm:pt>
  </dgm:ptLst>
  <dgm:cxnLst>
    <dgm:cxn modelId="{17188F19-0FCC-4724-B105-472D209CB03E}" type="presOf" srcId="{9DEAB8DD-83B0-40A4-9661-736D585B7F8A}" destId="{3F26448F-74D1-4584-9EC7-B34541425F3D}" srcOrd="0" destOrd="0" presId="urn:microsoft.com/office/officeart/2008/layout/VerticalAccentList"/>
    <dgm:cxn modelId="{934EF61E-6D37-4803-A766-B64371DF6B77}" type="presOf" srcId="{C1811681-ED54-4F63-A441-E25DA1B90CB4}" destId="{68F49241-A0A9-497F-AA57-A5B182E17FC9}" srcOrd="0" destOrd="0" presId="urn:microsoft.com/office/officeart/2008/layout/VerticalAccentList"/>
    <dgm:cxn modelId="{D9C9B067-7DF9-4727-9C77-8B2972507D39}" srcId="{DAC4F141-6667-4C52-B560-DDB31F2820C9}" destId="{A6023901-4A3F-4058-BE2A-8B722A41AC2B}" srcOrd="4" destOrd="0" parTransId="{A28C24B7-6681-4A87-90A6-5FD10C97A089}" sibTransId="{192821BB-B5A6-41F7-B2FD-C29D81686094}"/>
    <dgm:cxn modelId="{2DC9FB69-6B5C-4ED2-952E-DE3DA463826A}" srcId="{DAC4F141-6667-4C52-B560-DDB31F2820C9}" destId="{C1811681-ED54-4F63-A441-E25DA1B90CB4}" srcOrd="1" destOrd="0" parTransId="{B6A4E3C1-657D-457C-9250-D60ADE2D3E4B}" sibTransId="{59B6C66F-3EDA-4491-8522-E415E9D0695A}"/>
    <dgm:cxn modelId="{8C6E186C-9FE9-4268-9CDC-D1AC38F2069C}" srcId="{DAC4F141-6667-4C52-B560-DDB31F2820C9}" destId="{C6679742-2329-49AA-BB84-8910FC844ED0}" srcOrd="3" destOrd="0" parTransId="{E2152D5F-E9F1-446D-9D7C-238A3895F20F}" sibTransId="{781B0917-BFC9-4240-ADE0-A8804DCE0847}"/>
    <dgm:cxn modelId="{639D1650-E147-45D3-B587-977FCCDBEDD1}" type="presOf" srcId="{CD089B6B-4FF0-440B-85A8-51D020679E6D}" destId="{542BAE79-62CE-494A-AB27-186D8538105A}" srcOrd="0" destOrd="0" presId="urn:microsoft.com/office/officeart/2008/layout/VerticalAccentList"/>
    <dgm:cxn modelId="{7531707F-8BDF-4DFE-997C-8AEA4D9358DD}" type="presOf" srcId="{FAF18FFE-6BC8-4B7B-931B-CB71E7A6D968}" destId="{DAC16267-8AE7-479F-9199-FFC56C1FE3A3}" srcOrd="0" destOrd="0" presId="urn:microsoft.com/office/officeart/2008/layout/VerticalAccentList"/>
    <dgm:cxn modelId="{167B2A9F-439F-4EBB-AA8C-A2C9F4D0472C}" srcId="{DAC4F141-6667-4C52-B560-DDB31F2820C9}" destId="{FAF18FFE-6BC8-4B7B-931B-CB71E7A6D968}" srcOrd="0" destOrd="0" parTransId="{BA753764-639A-429B-95D2-2E62035BE313}" sibTransId="{40CDFC9F-051A-45F8-B330-4E746B9741BB}"/>
    <dgm:cxn modelId="{AE5232B0-43EE-41E0-9B25-6934FF45333D}" type="presOf" srcId="{A6023901-4A3F-4058-BE2A-8B722A41AC2B}" destId="{E4A58C2A-7055-4D35-9478-FA371CD2F817}" srcOrd="0" destOrd="0" presId="urn:microsoft.com/office/officeart/2008/layout/VerticalAccentList"/>
    <dgm:cxn modelId="{3C79C4B4-C1C0-4365-ADDD-D64291C45CE8}" type="presOf" srcId="{DAC4F141-6667-4C52-B560-DDB31F2820C9}" destId="{861BAE0C-47D5-471F-BEA9-85DE741C3D5B}" srcOrd="0" destOrd="0" presId="urn:microsoft.com/office/officeart/2008/layout/VerticalAccentList"/>
    <dgm:cxn modelId="{9F86E2B8-A652-4E95-8D9B-AAD6114F7A05}" srcId="{DAC4F141-6667-4C52-B560-DDB31F2820C9}" destId="{CD089B6B-4FF0-440B-85A8-51D020679E6D}" srcOrd="5" destOrd="0" parTransId="{E6C8B658-8510-4123-BDF0-49C0FB129285}" sibTransId="{C2AD803F-007F-4914-8437-67C598D1DB30}"/>
    <dgm:cxn modelId="{7011D5D4-0C90-4959-8747-87F6EF17F6BE}" type="presOf" srcId="{C6679742-2329-49AA-BB84-8910FC844ED0}" destId="{C50BA3E4-7934-4C09-B32D-7060470CD8B8}" srcOrd="0" destOrd="0" presId="urn:microsoft.com/office/officeart/2008/layout/VerticalAccentList"/>
    <dgm:cxn modelId="{FD5CE8F5-759A-42AA-8193-16B47AC726F3}" srcId="{DAC4F141-6667-4C52-B560-DDB31F2820C9}" destId="{9DEAB8DD-83B0-40A4-9661-736D585B7F8A}" srcOrd="2" destOrd="0" parTransId="{924BEF7E-FC27-4A83-AAFA-5D5FD22712D1}" sibTransId="{9FCBAB4D-8DC4-4C82-84E8-05494392A473}"/>
    <dgm:cxn modelId="{78259512-72F8-459F-A41C-896FA4F741C0}" type="presParOf" srcId="{861BAE0C-47D5-471F-BEA9-85DE741C3D5B}" destId="{CE6B7F0A-62B8-40F9-9EAF-92E2028E0C17}" srcOrd="0" destOrd="0" presId="urn:microsoft.com/office/officeart/2008/layout/VerticalAccentList"/>
    <dgm:cxn modelId="{7106A653-C6F6-4AEB-A5D0-6A8FFEE251C8}" type="presParOf" srcId="{CE6B7F0A-62B8-40F9-9EAF-92E2028E0C17}" destId="{DAC16267-8AE7-479F-9199-FFC56C1FE3A3}" srcOrd="0" destOrd="0" presId="urn:microsoft.com/office/officeart/2008/layout/VerticalAccentList"/>
    <dgm:cxn modelId="{DED1E188-AE66-4841-A3EE-CAAA90D02F17}" type="presParOf" srcId="{861BAE0C-47D5-471F-BEA9-85DE741C3D5B}" destId="{E106789D-97AA-4E99-846B-18404BC9C455}" srcOrd="1" destOrd="0" presId="urn:microsoft.com/office/officeart/2008/layout/VerticalAccentList"/>
    <dgm:cxn modelId="{F3BD5502-0CA0-4DE2-91BC-E98CC15AA203}" type="presParOf" srcId="{E106789D-97AA-4E99-846B-18404BC9C455}" destId="{B06D7EF4-E392-4D54-87DC-C3E96875D7DF}" srcOrd="0" destOrd="0" presId="urn:microsoft.com/office/officeart/2008/layout/VerticalAccentList"/>
    <dgm:cxn modelId="{513542D0-E32D-47F2-8323-E2588E68D06B}" type="presParOf" srcId="{E106789D-97AA-4E99-846B-18404BC9C455}" destId="{E2111EA9-8204-41D7-8600-612D8CD647EF}" srcOrd="1" destOrd="0" presId="urn:microsoft.com/office/officeart/2008/layout/VerticalAccentList"/>
    <dgm:cxn modelId="{143ADB28-B539-4B34-9248-FA53803B14B6}" type="presParOf" srcId="{E106789D-97AA-4E99-846B-18404BC9C455}" destId="{A6A0EC8E-2392-43CC-9856-57565B6EBB99}" srcOrd="2" destOrd="0" presId="urn:microsoft.com/office/officeart/2008/layout/VerticalAccentList"/>
    <dgm:cxn modelId="{1A9591AD-B9FA-4B3B-96EE-E3BFF4B1C744}" type="presParOf" srcId="{E106789D-97AA-4E99-846B-18404BC9C455}" destId="{AC49CED5-ED9B-40D9-BE0C-733B7BF1B782}" srcOrd="3" destOrd="0" presId="urn:microsoft.com/office/officeart/2008/layout/VerticalAccentList"/>
    <dgm:cxn modelId="{D31FA5EC-240E-4E04-A6D3-709DFFC5ECAB}" type="presParOf" srcId="{E106789D-97AA-4E99-846B-18404BC9C455}" destId="{4A4CD38D-F8D1-4243-AD4D-65AAF0DFA55C}" srcOrd="4" destOrd="0" presId="urn:microsoft.com/office/officeart/2008/layout/VerticalAccentList"/>
    <dgm:cxn modelId="{D5750CAE-740E-43A9-88C5-9B02C8859B57}" type="presParOf" srcId="{E106789D-97AA-4E99-846B-18404BC9C455}" destId="{566F17DC-B1E7-4797-9A50-FB6CCE3CE59A}" srcOrd="5" destOrd="0" presId="urn:microsoft.com/office/officeart/2008/layout/VerticalAccentList"/>
    <dgm:cxn modelId="{2CCA9DD1-CDE7-481D-9A24-3E740B84CE75}" type="presParOf" srcId="{E106789D-97AA-4E99-846B-18404BC9C455}" destId="{3EB4FD83-3775-4110-AAD9-D891329CA92E}" srcOrd="6" destOrd="0" presId="urn:microsoft.com/office/officeart/2008/layout/VerticalAccentList"/>
    <dgm:cxn modelId="{B8958E6F-4077-4008-884E-F2A59B030D4B}" type="presParOf" srcId="{861BAE0C-47D5-471F-BEA9-85DE741C3D5B}" destId="{27F9B0EA-D071-4D4B-80E9-DF3A6E7BDB9F}" srcOrd="2" destOrd="0" presId="urn:microsoft.com/office/officeart/2008/layout/VerticalAccentList"/>
    <dgm:cxn modelId="{4BF5148A-A3B5-4A03-A977-0B3470BCC8FF}" type="presParOf" srcId="{861BAE0C-47D5-471F-BEA9-85DE741C3D5B}" destId="{C80C60B8-E19F-4B42-A318-2C595BF428A8}" srcOrd="3" destOrd="0" presId="urn:microsoft.com/office/officeart/2008/layout/VerticalAccentList"/>
    <dgm:cxn modelId="{1E8355EC-1B5F-41B9-BE4F-4C8BCAADFB97}" type="presParOf" srcId="{C80C60B8-E19F-4B42-A318-2C595BF428A8}" destId="{68F49241-A0A9-497F-AA57-A5B182E17FC9}" srcOrd="0" destOrd="0" presId="urn:microsoft.com/office/officeart/2008/layout/VerticalAccentList"/>
    <dgm:cxn modelId="{FFEEBF3C-5951-4F3A-8800-EB3494315FDF}" type="presParOf" srcId="{861BAE0C-47D5-471F-BEA9-85DE741C3D5B}" destId="{6EE453AB-C5A9-4CAF-9CE2-05308B362D17}" srcOrd="4" destOrd="0" presId="urn:microsoft.com/office/officeart/2008/layout/VerticalAccentList"/>
    <dgm:cxn modelId="{70FE8B6C-AE07-43B4-B280-AC8F73110E44}" type="presParOf" srcId="{6EE453AB-C5A9-4CAF-9CE2-05308B362D17}" destId="{81D66D58-5B5C-42F6-8072-A7538DFD9216}" srcOrd="0" destOrd="0" presId="urn:microsoft.com/office/officeart/2008/layout/VerticalAccentList"/>
    <dgm:cxn modelId="{876F93E7-1BA7-43D6-B1E9-A44438FBBA6B}" type="presParOf" srcId="{6EE453AB-C5A9-4CAF-9CE2-05308B362D17}" destId="{D46891FD-7641-480F-82EA-F47349DD55D5}" srcOrd="1" destOrd="0" presId="urn:microsoft.com/office/officeart/2008/layout/VerticalAccentList"/>
    <dgm:cxn modelId="{BA6C2796-75D3-48D7-9825-9439D8733598}" type="presParOf" srcId="{6EE453AB-C5A9-4CAF-9CE2-05308B362D17}" destId="{E98B92C2-4BC6-40F6-AE79-10F2D08929B1}" srcOrd="2" destOrd="0" presId="urn:microsoft.com/office/officeart/2008/layout/VerticalAccentList"/>
    <dgm:cxn modelId="{8168D6FE-702A-4FAD-80A6-6D99E5F88A8D}" type="presParOf" srcId="{6EE453AB-C5A9-4CAF-9CE2-05308B362D17}" destId="{B621F9D0-8161-457A-9845-64EF31351023}" srcOrd="3" destOrd="0" presId="urn:microsoft.com/office/officeart/2008/layout/VerticalAccentList"/>
    <dgm:cxn modelId="{90AC3C57-9CE6-4CC1-8599-870D23DBF24E}" type="presParOf" srcId="{6EE453AB-C5A9-4CAF-9CE2-05308B362D17}" destId="{89081CE6-E0D0-435F-8E5C-1683831EF495}" srcOrd="4" destOrd="0" presId="urn:microsoft.com/office/officeart/2008/layout/VerticalAccentList"/>
    <dgm:cxn modelId="{203623C3-ACBE-4CC8-83A1-B2B8948FB7A8}" type="presParOf" srcId="{6EE453AB-C5A9-4CAF-9CE2-05308B362D17}" destId="{3F3C29CE-45C7-4A51-AF62-9481341A3660}" srcOrd="5" destOrd="0" presId="urn:microsoft.com/office/officeart/2008/layout/VerticalAccentList"/>
    <dgm:cxn modelId="{5A1995E3-5E40-49A2-B7E4-83E265B8DD9B}" type="presParOf" srcId="{6EE453AB-C5A9-4CAF-9CE2-05308B362D17}" destId="{E3FE249A-EA02-4AD4-BEFC-AFBEC53C06FB}" srcOrd="6" destOrd="0" presId="urn:microsoft.com/office/officeart/2008/layout/VerticalAccentList"/>
    <dgm:cxn modelId="{FD3534E6-F2B7-4E7C-BAED-679B169A0D3F}" type="presParOf" srcId="{861BAE0C-47D5-471F-BEA9-85DE741C3D5B}" destId="{EF477BE1-8E17-4210-8C6B-909C3EC8E67F}" srcOrd="5" destOrd="0" presId="urn:microsoft.com/office/officeart/2008/layout/VerticalAccentList"/>
    <dgm:cxn modelId="{2701D21F-98BC-43EA-9961-2A6F3E7E0DE0}" type="presParOf" srcId="{861BAE0C-47D5-471F-BEA9-85DE741C3D5B}" destId="{3C0AB736-6AF1-4992-B3E7-813340E0BBE4}" srcOrd="6" destOrd="0" presId="urn:microsoft.com/office/officeart/2008/layout/VerticalAccentList"/>
    <dgm:cxn modelId="{6F8A72EC-E111-4771-BDD0-C6F09EC1DB64}" type="presParOf" srcId="{3C0AB736-6AF1-4992-B3E7-813340E0BBE4}" destId="{3F26448F-74D1-4584-9EC7-B34541425F3D}" srcOrd="0" destOrd="0" presId="urn:microsoft.com/office/officeart/2008/layout/VerticalAccentList"/>
    <dgm:cxn modelId="{ADF461BB-BB94-4C16-917F-CE1B8110F179}" type="presParOf" srcId="{861BAE0C-47D5-471F-BEA9-85DE741C3D5B}" destId="{ECCBA572-0D68-4A5F-ADD0-2998EB9704DA}" srcOrd="7" destOrd="0" presId="urn:microsoft.com/office/officeart/2008/layout/VerticalAccentList"/>
    <dgm:cxn modelId="{2982B6C3-6E9A-4F1B-9E51-C06B9C4B9946}" type="presParOf" srcId="{ECCBA572-0D68-4A5F-ADD0-2998EB9704DA}" destId="{C90C60A4-B6BF-449D-AAD3-01F5AE1A8692}" srcOrd="0" destOrd="0" presId="urn:microsoft.com/office/officeart/2008/layout/VerticalAccentList"/>
    <dgm:cxn modelId="{65EE7D29-FAFC-4E1F-A945-41F60FCE4CF7}" type="presParOf" srcId="{ECCBA572-0D68-4A5F-ADD0-2998EB9704DA}" destId="{9DD6ACC7-376F-4E78-A90D-D327F856E51B}" srcOrd="1" destOrd="0" presId="urn:microsoft.com/office/officeart/2008/layout/VerticalAccentList"/>
    <dgm:cxn modelId="{91927A2C-D1B2-4679-9A70-390AF5F10098}" type="presParOf" srcId="{ECCBA572-0D68-4A5F-ADD0-2998EB9704DA}" destId="{7D8A4ED6-5CCF-4D15-B410-9B792C6A52EF}" srcOrd="2" destOrd="0" presId="urn:microsoft.com/office/officeart/2008/layout/VerticalAccentList"/>
    <dgm:cxn modelId="{6F6333DC-FE8F-4D76-9CEC-64A969CD29C8}" type="presParOf" srcId="{ECCBA572-0D68-4A5F-ADD0-2998EB9704DA}" destId="{FBE4DD77-E489-4EFF-8F04-5BEF263D1B3C}" srcOrd="3" destOrd="0" presId="urn:microsoft.com/office/officeart/2008/layout/VerticalAccentList"/>
    <dgm:cxn modelId="{2AB17684-F78C-46A4-B055-B9BD5C3DC3C7}" type="presParOf" srcId="{ECCBA572-0D68-4A5F-ADD0-2998EB9704DA}" destId="{4210ED43-AB52-42AE-BC50-AE4A901D788B}" srcOrd="4" destOrd="0" presId="urn:microsoft.com/office/officeart/2008/layout/VerticalAccentList"/>
    <dgm:cxn modelId="{D614A086-CBCB-4233-A4CE-237B6F822308}" type="presParOf" srcId="{ECCBA572-0D68-4A5F-ADD0-2998EB9704DA}" destId="{847ABCAC-4267-4428-A029-998C950FCC6F}" srcOrd="5" destOrd="0" presId="urn:microsoft.com/office/officeart/2008/layout/VerticalAccentList"/>
    <dgm:cxn modelId="{3758795A-31A4-4A46-81FD-7539A602FDB1}" type="presParOf" srcId="{ECCBA572-0D68-4A5F-ADD0-2998EB9704DA}" destId="{B2B276B5-4196-4855-90BE-FB728AB78870}" srcOrd="6" destOrd="0" presId="urn:microsoft.com/office/officeart/2008/layout/VerticalAccentList"/>
    <dgm:cxn modelId="{13B3886D-C11B-49E3-9969-26C1FA4BB026}" type="presParOf" srcId="{861BAE0C-47D5-471F-BEA9-85DE741C3D5B}" destId="{4F39E444-88B6-468B-9858-543EE44B1223}" srcOrd="8" destOrd="0" presId="urn:microsoft.com/office/officeart/2008/layout/VerticalAccentList"/>
    <dgm:cxn modelId="{214BE305-1D63-4849-B96F-EDED5A462855}" type="presParOf" srcId="{861BAE0C-47D5-471F-BEA9-85DE741C3D5B}" destId="{3B4E0CA1-CF83-4803-9615-29EC565D6A9D}" srcOrd="9" destOrd="0" presId="urn:microsoft.com/office/officeart/2008/layout/VerticalAccentList"/>
    <dgm:cxn modelId="{5637EEDA-9666-4399-9E64-49CAAA559C5A}" type="presParOf" srcId="{3B4E0CA1-CF83-4803-9615-29EC565D6A9D}" destId="{C50BA3E4-7934-4C09-B32D-7060470CD8B8}" srcOrd="0" destOrd="0" presId="urn:microsoft.com/office/officeart/2008/layout/VerticalAccentList"/>
    <dgm:cxn modelId="{9D29AD6B-D0AD-44C9-A16B-3C4E462312CF}" type="presParOf" srcId="{861BAE0C-47D5-471F-BEA9-85DE741C3D5B}" destId="{71F26900-49D3-4106-BFA9-DB5F0B5B9298}" srcOrd="10" destOrd="0" presId="urn:microsoft.com/office/officeart/2008/layout/VerticalAccentList"/>
    <dgm:cxn modelId="{B8EA1D0D-5703-4D69-91E1-5E9BEC171F9C}" type="presParOf" srcId="{71F26900-49D3-4106-BFA9-DB5F0B5B9298}" destId="{D51BD3B4-113B-41D5-BACB-749F2312F470}" srcOrd="0" destOrd="0" presId="urn:microsoft.com/office/officeart/2008/layout/VerticalAccentList"/>
    <dgm:cxn modelId="{594C2935-AEBF-4E8E-9C7E-7F05BDBA9F43}" type="presParOf" srcId="{71F26900-49D3-4106-BFA9-DB5F0B5B9298}" destId="{8E703629-6010-4F9B-B499-4F3967975ACA}" srcOrd="1" destOrd="0" presId="urn:microsoft.com/office/officeart/2008/layout/VerticalAccentList"/>
    <dgm:cxn modelId="{847A560A-796E-427F-B547-C82FF3294F8C}" type="presParOf" srcId="{71F26900-49D3-4106-BFA9-DB5F0B5B9298}" destId="{C943775E-9289-496E-8F6D-E23E27C17908}" srcOrd="2" destOrd="0" presId="urn:microsoft.com/office/officeart/2008/layout/VerticalAccentList"/>
    <dgm:cxn modelId="{B1E35B88-1BF7-4010-90DB-B0FA5536AE79}" type="presParOf" srcId="{71F26900-49D3-4106-BFA9-DB5F0B5B9298}" destId="{DF483F58-0112-427E-85CE-5264C31F4BEA}" srcOrd="3" destOrd="0" presId="urn:microsoft.com/office/officeart/2008/layout/VerticalAccentList"/>
    <dgm:cxn modelId="{879E9F3C-CD84-4E3F-BDEA-A4D2E5CCF513}" type="presParOf" srcId="{71F26900-49D3-4106-BFA9-DB5F0B5B9298}" destId="{57259F03-5DAF-40C2-91C1-EA0A04B6E37E}" srcOrd="4" destOrd="0" presId="urn:microsoft.com/office/officeart/2008/layout/VerticalAccentList"/>
    <dgm:cxn modelId="{98396FBF-4C0C-419E-93CC-F6E2330D34F2}" type="presParOf" srcId="{71F26900-49D3-4106-BFA9-DB5F0B5B9298}" destId="{EF6B6782-43BB-42A3-A25A-BE4AA01DBB40}" srcOrd="5" destOrd="0" presId="urn:microsoft.com/office/officeart/2008/layout/VerticalAccentList"/>
    <dgm:cxn modelId="{EBEDCD80-A2A7-443A-A73B-4ACA206F6E44}" type="presParOf" srcId="{71F26900-49D3-4106-BFA9-DB5F0B5B9298}" destId="{3E0E6BBB-7A1D-4F61-ABD7-852F0F33BA39}" srcOrd="6" destOrd="0" presId="urn:microsoft.com/office/officeart/2008/layout/VerticalAccentList"/>
    <dgm:cxn modelId="{AF84A5B2-44D7-4962-9B07-624396CD7ACD}" type="presParOf" srcId="{861BAE0C-47D5-471F-BEA9-85DE741C3D5B}" destId="{A26EAD6F-43C4-440F-AFD5-849888B42512}" srcOrd="11" destOrd="0" presId="urn:microsoft.com/office/officeart/2008/layout/VerticalAccentList"/>
    <dgm:cxn modelId="{98D1C56B-7642-4B3E-861C-6D74DB257181}" type="presParOf" srcId="{861BAE0C-47D5-471F-BEA9-85DE741C3D5B}" destId="{4C6FCCAD-BD74-4B44-ACCC-5CEFDE819E81}" srcOrd="12" destOrd="0" presId="urn:microsoft.com/office/officeart/2008/layout/VerticalAccentList"/>
    <dgm:cxn modelId="{D6337A52-1D7B-4918-BB0B-8BDFB752CB55}" type="presParOf" srcId="{4C6FCCAD-BD74-4B44-ACCC-5CEFDE819E81}" destId="{E4A58C2A-7055-4D35-9478-FA371CD2F817}" srcOrd="0" destOrd="0" presId="urn:microsoft.com/office/officeart/2008/layout/VerticalAccentList"/>
    <dgm:cxn modelId="{15D6C687-C614-428A-985C-C6A3F745F36B}" type="presParOf" srcId="{861BAE0C-47D5-471F-BEA9-85DE741C3D5B}" destId="{B79A62CB-8C26-4A1F-9E39-BC680D813057}" srcOrd="13" destOrd="0" presId="urn:microsoft.com/office/officeart/2008/layout/VerticalAccentList"/>
    <dgm:cxn modelId="{08C9F06D-D8D4-4209-A18B-9D8355300A78}" type="presParOf" srcId="{B79A62CB-8C26-4A1F-9E39-BC680D813057}" destId="{BE0C3717-9627-4930-91E0-47A455084356}" srcOrd="0" destOrd="0" presId="urn:microsoft.com/office/officeart/2008/layout/VerticalAccentList"/>
    <dgm:cxn modelId="{1159822B-BB89-4C6A-B065-76CB80CF4DC7}" type="presParOf" srcId="{B79A62CB-8C26-4A1F-9E39-BC680D813057}" destId="{FDF277F3-4F18-4514-9F26-1D181C541F82}" srcOrd="1" destOrd="0" presId="urn:microsoft.com/office/officeart/2008/layout/VerticalAccentList"/>
    <dgm:cxn modelId="{9E353C28-9442-414E-B8FA-F07919D09C3D}" type="presParOf" srcId="{B79A62CB-8C26-4A1F-9E39-BC680D813057}" destId="{BFC1E0AA-0DEE-41DA-BB50-1DFD8A6A98AF}" srcOrd="2" destOrd="0" presId="urn:microsoft.com/office/officeart/2008/layout/VerticalAccentList"/>
    <dgm:cxn modelId="{5528DB22-349A-49BB-8BFA-63D8009B9361}" type="presParOf" srcId="{B79A62CB-8C26-4A1F-9E39-BC680D813057}" destId="{F28EEBD0-734A-44EE-AEF1-C67AF999388E}" srcOrd="3" destOrd="0" presId="urn:microsoft.com/office/officeart/2008/layout/VerticalAccentList"/>
    <dgm:cxn modelId="{360B980D-3DA4-4159-AC07-7182324D3F7C}" type="presParOf" srcId="{B79A62CB-8C26-4A1F-9E39-BC680D813057}" destId="{A3BBA1B7-8C02-4848-9F1D-5EE8BD86A779}" srcOrd="4" destOrd="0" presId="urn:microsoft.com/office/officeart/2008/layout/VerticalAccentList"/>
    <dgm:cxn modelId="{0EBF286C-01E1-4067-99EE-D28969F26830}" type="presParOf" srcId="{B79A62CB-8C26-4A1F-9E39-BC680D813057}" destId="{D581A78C-7E78-4CAB-BFAD-8F1896A59905}" srcOrd="5" destOrd="0" presId="urn:microsoft.com/office/officeart/2008/layout/VerticalAccentList"/>
    <dgm:cxn modelId="{54CAEB89-21E4-433C-AD23-19177A1839F7}" type="presParOf" srcId="{B79A62CB-8C26-4A1F-9E39-BC680D813057}" destId="{2EE72C3E-4460-4B5C-8A7B-A48845D295DB}" srcOrd="6" destOrd="0" presId="urn:microsoft.com/office/officeart/2008/layout/VerticalAccentList"/>
    <dgm:cxn modelId="{26C9166F-78EE-4D08-A03A-429B9B8AD08D}" type="presParOf" srcId="{861BAE0C-47D5-471F-BEA9-85DE741C3D5B}" destId="{A5CD47A4-4535-4388-90AC-BC9FC28EC6B7}" srcOrd="14" destOrd="0" presId="urn:microsoft.com/office/officeart/2008/layout/VerticalAccentList"/>
    <dgm:cxn modelId="{1AF40569-9B3F-40B5-8EEE-476A57F4332E}" type="presParOf" srcId="{861BAE0C-47D5-471F-BEA9-85DE741C3D5B}" destId="{AB5A515D-5E15-47AD-A286-4A29E5ABE495}" srcOrd="15" destOrd="0" presId="urn:microsoft.com/office/officeart/2008/layout/VerticalAccentList"/>
    <dgm:cxn modelId="{322337DA-2863-427F-BEAB-61173D24D192}" type="presParOf" srcId="{AB5A515D-5E15-47AD-A286-4A29E5ABE495}" destId="{542BAE79-62CE-494A-AB27-186D8538105A}" srcOrd="0" destOrd="0" presId="urn:microsoft.com/office/officeart/2008/layout/VerticalAccentList"/>
    <dgm:cxn modelId="{2FEC8068-214A-4916-971D-D64F05E6FBE4}" type="presParOf" srcId="{861BAE0C-47D5-471F-BEA9-85DE741C3D5B}" destId="{A4E8C0D7-A4EE-4280-A478-2BB86356D084}" srcOrd="16" destOrd="0" presId="urn:microsoft.com/office/officeart/2008/layout/VerticalAccentList"/>
    <dgm:cxn modelId="{A0F7B931-D017-4776-9894-03E81ACDD904}" type="presParOf" srcId="{A4E8C0D7-A4EE-4280-A478-2BB86356D084}" destId="{5AC8EE8C-B166-4FDE-B490-A466C2714607}" srcOrd="0" destOrd="0" presId="urn:microsoft.com/office/officeart/2008/layout/VerticalAccentList"/>
    <dgm:cxn modelId="{D62B123E-5B5A-485A-B16C-68C3D61E739B}" type="presParOf" srcId="{A4E8C0D7-A4EE-4280-A478-2BB86356D084}" destId="{2C322C26-B23D-4D19-9728-25DB8D85A6BD}" srcOrd="1" destOrd="0" presId="urn:microsoft.com/office/officeart/2008/layout/VerticalAccentList"/>
    <dgm:cxn modelId="{8F237FC1-D9F5-427E-9A01-529BBCB15336}" type="presParOf" srcId="{A4E8C0D7-A4EE-4280-A478-2BB86356D084}" destId="{532EFE60-BC82-49A8-A51D-8111A8813FA4}" srcOrd="2" destOrd="0" presId="urn:microsoft.com/office/officeart/2008/layout/VerticalAccentList"/>
    <dgm:cxn modelId="{F6FE04C9-0076-4550-B516-C8CD46788991}" type="presParOf" srcId="{A4E8C0D7-A4EE-4280-A478-2BB86356D084}" destId="{5AE49D30-FF09-4EDA-98ED-563412B67D86}" srcOrd="3" destOrd="0" presId="urn:microsoft.com/office/officeart/2008/layout/VerticalAccentList"/>
    <dgm:cxn modelId="{BCBD8EAB-F56B-4A8E-A07F-7E91CBD83B6F}" type="presParOf" srcId="{A4E8C0D7-A4EE-4280-A478-2BB86356D084}" destId="{5E85FC26-6FCA-4C6F-BAFC-C3FF1CEA541D}" srcOrd="4" destOrd="0" presId="urn:microsoft.com/office/officeart/2008/layout/VerticalAccentList"/>
    <dgm:cxn modelId="{7EFD0D6B-6827-4CE0-ADD4-5DD2FC941AC1}" type="presParOf" srcId="{A4E8C0D7-A4EE-4280-A478-2BB86356D084}" destId="{4CF2C523-D940-4C02-A959-7B874B488043}" srcOrd="5" destOrd="0" presId="urn:microsoft.com/office/officeart/2008/layout/VerticalAccentList"/>
    <dgm:cxn modelId="{7CEC07EC-14C9-4EE8-B6C0-70023D4B85AA}" type="presParOf" srcId="{A4E8C0D7-A4EE-4280-A478-2BB86356D084}" destId="{9E59983F-8117-4F62-9EEF-E26CD2C306F6}" srcOrd="6" destOrd="0" presId="urn:microsoft.com/office/officeart/2008/layout/VerticalAccent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C16267-8AE7-479F-9199-FFC56C1FE3A3}">
      <dsp:nvSpPr>
        <dsp:cNvPr id="0" name=""/>
        <dsp:cNvSpPr/>
      </dsp:nvSpPr>
      <dsp:spPr>
        <a:xfrm>
          <a:off x="1619323" y="274"/>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↓15% de visitas a urgencias</a:t>
          </a:r>
        </a:p>
      </dsp:txBody>
      <dsp:txXfrm>
        <a:off x="1619323" y="274"/>
        <a:ext cx="2397612" cy="217964"/>
      </dsp:txXfrm>
    </dsp:sp>
    <dsp:sp modelId="{B06D7EF4-E392-4D54-87DC-C3E96875D7DF}">
      <dsp:nvSpPr>
        <dsp:cNvPr id="0" name=""/>
        <dsp:cNvSpPr/>
      </dsp:nvSpPr>
      <dsp:spPr>
        <a:xfrm>
          <a:off x="1619323"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111EA9-8204-41D7-8600-612D8CD647EF}">
      <dsp:nvSpPr>
        <dsp:cNvPr id="0" name=""/>
        <dsp:cNvSpPr/>
      </dsp:nvSpPr>
      <dsp:spPr>
        <a:xfrm>
          <a:off x="1957653"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6A0EC8E-2392-43CC-9856-57565B6EBB99}">
      <dsp:nvSpPr>
        <dsp:cNvPr id="0" name=""/>
        <dsp:cNvSpPr/>
      </dsp:nvSpPr>
      <dsp:spPr>
        <a:xfrm>
          <a:off x="2295983"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C49CED5-ED9B-40D9-BE0C-733B7BF1B782}">
      <dsp:nvSpPr>
        <dsp:cNvPr id="0" name=""/>
        <dsp:cNvSpPr/>
      </dsp:nvSpPr>
      <dsp:spPr>
        <a:xfrm>
          <a:off x="2634313"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A4CD38D-F8D1-4243-AD4D-65AAF0DFA55C}">
      <dsp:nvSpPr>
        <dsp:cNvPr id="0" name=""/>
        <dsp:cNvSpPr/>
      </dsp:nvSpPr>
      <dsp:spPr>
        <a:xfrm>
          <a:off x="2972642"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66F17DC-B1E7-4797-9A50-FB6CCE3CE59A}">
      <dsp:nvSpPr>
        <dsp:cNvPr id="0" name=""/>
        <dsp:cNvSpPr/>
      </dsp:nvSpPr>
      <dsp:spPr>
        <a:xfrm>
          <a:off x="3310972"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EB4FD83-3775-4110-AAD9-D891329CA92E}">
      <dsp:nvSpPr>
        <dsp:cNvPr id="0" name=""/>
        <dsp:cNvSpPr/>
      </dsp:nvSpPr>
      <dsp:spPr>
        <a:xfrm>
          <a:off x="3649302" y="218238"/>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F49241-A0A9-497F-AA57-A5B182E17FC9}">
      <dsp:nvSpPr>
        <dsp:cNvPr id="0" name=""/>
        <dsp:cNvSpPr/>
      </dsp:nvSpPr>
      <dsp:spPr>
        <a:xfrm>
          <a:off x="1619323" y="287672"/>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↓20% de ingresos en urgencias</a:t>
          </a:r>
        </a:p>
      </dsp:txBody>
      <dsp:txXfrm>
        <a:off x="1619323" y="287672"/>
        <a:ext cx="2397612" cy="217964"/>
      </dsp:txXfrm>
    </dsp:sp>
    <dsp:sp modelId="{81D66D58-5B5C-42F6-8072-A7538DFD9216}">
      <dsp:nvSpPr>
        <dsp:cNvPr id="0" name=""/>
        <dsp:cNvSpPr/>
      </dsp:nvSpPr>
      <dsp:spPr>
        <a:xfrm>
          <a:off x="1619323"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46891FD-7641-480F-82EA-F47349DD55D5}">
      <dsp:nvSpPr>
        <dsp:cNvPr id="0" name=""/>
        <dsp:cNvSpPr/>
      </dsp:nvSpPr>
      <dsp:spPr>
        <a:xfrm>
          <a:off x="1957653"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98B92C2-4BC6-40F6-AE79-10F2D08929B1}">
      <dsp:nvSpPr>
        <dsp:cNvPr id="0" name=""/>
        <dsp:cNvSpPr/>
      </dsp:nvSpPr>
      <dsp:spPr>
        <a:xfrm>
          <a:off x="2295983"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621F9D0-8161-457A-9845-64EF31351023}">
      <dsp:nvSpPr>
        <dsp:cNvPr id="0" name=""/>
        <dsp:cNvSpPr/>
      </dsp:nvSpPr>
      <dsp:spPr>
        <a:xfrm>
          <a:off x="2634313"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081CE6-E0D0-435F-8E5C-1683831EF495}">
      <dsp:nvSpPr>
        <dsp:cNvPr id="0" name=""/>
        <dsp:cNvSpPr/>
      </dsp:nvSpPr>
      <dsp:spPr>
        <a:xfrm>
          <a:off x="2972642"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F3C29CE-45C7-4A51-AF62-9481341A3660}">
      <dsp:nvSpPr>
        <dsp:cNvPr id="0" name=""/>
        <dsp:cNvSpPr/>
      </dsp:nvSpPr>
      <dsp:spPr>
        <a:xfrm>
          <a:off x="3310972"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FE249A-EA02-4AD4-BEFC-AFBEC53C06FB}">
      <dsp:nvSpPr>
        <dsp:cNvPr id="0" name=""/>
        <dsp:cNvSpPr/>
      </dsp:nvSpPr>
      <dsp:spPr>
        <a:xfrm>
          <a:off x="3649302" y="505637"/>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F26448F-74D1-4584-9EC7-B34541425F3D}">
      <dsp:nvSpPr>
        <dsp:cNvPr id="0" name=""/>
        <dsp:cNvSpPr/>
      </dsp:nvSpPr>
      <dsp:spPr>
        <a:xfrm>
          <a:off x="1619323" y="575070"/>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↓14% de admisiones</a:t>
          </a:r>
        </a:p>
      </dsp:txBody>
      <dsp:txXfrm>
        <a:off x="1619323" y="575070"/>
        <a:ext cx="2397612" cy="217964"/>
      </dsp:txXfrm>
    </dsp:sp>
    <dsp:sp modelId="{C90C60A4-B6BF-449D-AAD3-01F5AE1A8692}">
      <dsp:nvSpPr>
        <dsp:cNvPr id="0" name=""/>
        <dsp:cNvSpPr/>
      </dsp:nvSpPr>
      <dsp:spPr>
        <a:xfrm>
          <a:off x="1619323"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DD6ACC7-376F-4E78-A90D-D327F856E51B}">
      <dsp:nvSpPr>
        <dsp:cNvPr id="0" name=""/>
        <dsp:cNvSpPr/>
      </dsp:nvSpPr>
      <dsp:spPr>
        <a:xfrm>
          <a:off x="1957653"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D8A4ED6-5CCF-4D15-B410-9B792C6A52EF}">
      <dsp:nvSpPr>
        <dsp:cNvPr id="0" name=""/>
        <dsp:cNvSpPr/>
      </dsp:nvSpPr>
      <dsp:spPr>
        <a:xfrm>
          <a:off x="2295983"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BE4DD77-E489-4EFF-8F04-5BEF263D1B3C}">
      <dsp:nvSpPr>
        <dsp:cNvPr id="0" name=""/>
        <dsp:cNvSpPr/>
      </dsp:nvSpPr>
      <dsp:spPr>
        <a:xfrm>
          <a:off x="2634313"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210ED43-AB52-42AE-BC50-AE4A901D788B}">
      <dsp:nvSpPr>
        <dsp:cNvPr id="0" name=""/>
        <dsp:cNvSpPr/>
      </dsp:nvSpPr>
      <dsp:spPr>
        <a:xfrm>
          <a:off x="2972642"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7ABCAC-4267-4428-A029-998C950FCC6F}">
      <dsp:nvSpPr>
        <dsp:cNvPr id="0" name=""/>
        <dsp:cNvSpPr/>
      </dsp:nvSpPr>
      <dsp:spPr>
        <a:xfrm>
          <a:off x="3310972"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B276B5-4196-4855-90BE-FB728AB78870}">
      <dsp:nvSpPr>
        <dsp:cNvPr id="0" name=""/>
        <dsp:cNvSpPr/>
      </dsp:nvSpPr>
      <dsp:spPr>
        <a:xfrm>
          <a:off x="3649302" y="793035"/>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50BA3E4-7934-4C09-B32D-7060470CD8B8}">
      <dsp:nvSpPr>
        <dsp:cNvPr id="0" name=""/>
        <dsp:cNvSpPr/>
      </dsp:nvSpPr>
      <dsp:spPr>
        <a:xfrm>
          <a:off x="1619323" y="862469"/>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↓14% en días de ingresos</a:t>
          </a:r>
        </a:p>
      </dsp:txBody>
      <dsp:txXfrm>
        <a:off x="1619323" y="862469"/>
        <a:ext cx="2397612" cy="217964"/>
      </dsp:txXfrm>
    </dsp:sp>
    <dsp:sp modelId="{D51BD3B4-113B-41D5-BACB-749F2312F470}">
      <dsp:nvSpPr>
        <dsp:cNvPr id="0" name=""/>
        <dsp:cNvSpPr/>
      </dsp:nvSpPr>
      <dsp:spPr>
        <a:xfrm>
          <a:off x="1619323"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E703629-6010-4F9B-B499-4F3967975ACA}">
      <dsp:nvSpPr>
        <dsp:cNvPr id="0" name=""/>
        <dsp:cNvSpPr/>
      </dsp:nvSpPr>
      <dsp:spPr>
        <a:xfrm>
          <a:off x="1957653"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943775E-9289-496E-8F6D-E23E27C17908}">
      <dsp:nvSpPr>
        <dsp:cNvPr id="0" name=""/>
        <dsp:cNvSpPr/>
      </dsp:nvSpPr>
      <dsp:spPr>
        <a:xfrm>
          <a:off x="2295983"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F483F58-0112-427E-85CE-5264C31F4BEA}">
      <dsp:nvSpPr>
        <dsp:cNvPr id="0" name=""/>
        <dsp:cNvSpPr/>
      </dsp:nvSpPr>
      <dsp:spPr>
        <a:xfrm>
          <a:off x="2634313"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7259F03-5DAF-40C2-91C1-EA0A04B6E37E}">
      <dsp:nvSpPr>
        <dsp:cNvPr id="0" name=""/>
        <dsp:cNvSpPr/>
      </dsp:nvSpPr>
      <dsp:spPr>
        <a:xfrm>
          <a:off x="2972642"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F6B6782-43BB-42A3-A25A-BE4AA01DBB40}">
      <dsp:nvSpPr>
        <dsp:cNvPr id="0" name=""/>
        <dsp:cNvSpPr/>
      </dsp:nvSpPr>
      <dsp:spPr>
        <a:xfrm>
          <a:off x="3310972"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E0E6BBB-7A1D-4F61-ABD7-852F0F33BA39}">
      <dsp:nvSpPr>
        <dsp:cNvPr id="0" name=""/>
        <dsp:cNvSpPr/>
      </dsp:nvSpPr>
      <dsp:spPr>
        <a:xfrm>
          <a:off x="3649302" y="1080433"/>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4A58C2A-7055-4D35-9478-FA371CD2F817}">
      <dsp:nvSpPr>
        <dsp:cNvPr id="0" name=""/>
        <dsp:cNvSpPr/>
      </dsp:nvSpPr>
      <dsp:spPr>
        <a:xfrm>
          <a:off x="1619323" y="1149867"/>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↓8% del coste</a:t>
          </a:r>
        </a:p>
      </dsp:txBody>
      <dsp:txXfrm>
        <a:off x="1619323" y="1149867"/>
        <a:ext cx="2397612" cy="217964"/>
      </dsp:txXfrm>
    </dsp:sp>
    <dsp:sp modelId="{BE0C3717-9627-4930-91E0-47A455084356}">
      <dsp:nvSpPr>
        <dsp:cNvPr id="0" name=""/>
        <dsp:cNvSpPr/>
      </dsp:nvSpPr>
      <dsp:spPr>
        <a:xfrm>
          <a:off x="1619323"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DF277F3-4F18-4514-9F26-1D181C541F82}">
      <dsp:nvSpPr>
        <dsp:cNvPr id="0" name=""/>
        <dsp:cNvSpPr/>
      </dsp:nvSpPr>
      <dsp:spPr>
        <a:xfrm>
          <a:off x="1957653"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FC1E0AA-0DEE-41DA-BB50-1DFD8A6A98AF}">
      <dsp:nvSpPr>
        <dsp:cNvPr id="0" name=""/>
        <dsp:cNvSpPr/>
      </dsp:nvSpPr>
      <dsp:spPr>
        <a:xfrm>
          <a:off x="2295983"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28EEBD0-734A-44EE-AEF1-C67AF999388E}">
      <dsp:nvSpPr>
        <dsp:cNvPr id="0" name=""/>
        <dsp:cNvSpPr/>
      </dsp:nvSpPr>
      <dsp:spPr>
        <a:xfrm>
          <a:off x="2634313"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3BBA1B7-8C02-4848-9F1D-5EE8BD86A779}">
      <dsp:nvSpPr>
        <dsp:cNvPr id="0" name=""/>
        <dsp:cNvSpPr/>
      </dsp:nvSpPr>
      <dsp:spPr>
        <a:xfrm>
          <a:off x="2972642"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81A78C-7E78-4CAB-BFAD-8F1896A59905}">
      <dsp:nvSpPr>
        <dsp:cNvPr id="0" name=""/>
        <dsp:cNvSpPr/>
      </dsp:nvSpPr>
      <dsp:spPr>
        <a:xfrm>
          <a:off x="3310972"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EE72C3E-4460-4B5C-8A7B-A48845D295DB}">
      <dsp:nvSpPr>
        <dsp:cNvPr id="0" name=""/>
        <dsp:cNvSpPr/>
      </dsp:nvSpPr>
      <dsp:spPr>
        <a:xfrm>
          <a:off x="3649302" y="1367832"/>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42BAE79-62CE-494A-AB27-186D8538105A}">
      <dsp:nvSpPr>
        <dsp:cNvPr id="0" name=""/>
        <dsp:cNvSpPr/>
      </dsp:nvSpPr>
      <dsp:spPr>
        <a:xfrm>
          <a:off x="1619323" y="1437265"/>
          <a:ext cx="2397612" cy="217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marL="0" lvl="0" indent="0" algn="l" defTabSz="444500">
            <a:lnSpc>
              <a:spcPct val="90000"/>
            </a:lnSpc>
            <a:spcBef>
              <a:spcPct val="0"/>
            </a:spcBef>
            <a:spcAft>
              <a:spcPct val="35000"/>
            </a:spcAft>
            <a:buNone/>
          </a:pPr>
          <a:r>
            <a:rPr lang="es-ES" sz="1000" kern="1200" dirty="0">
              <a:solidFill>
                <a:sysClr val="windowText" lastClr="000000">
                  <a:hueOff val="0"/>
                  <a:satOff val="0"/>
                  <a:lumOff val="0"/>
                  <a:alphaOff val="0"/>
                </a:sysClr>
              </a:solidFill>
              <a:latin typeface="Century Gothic" panose="020B0502020202020204"/>
              <a:ea typeface="+mn-ea"/>
              <a:cs typeface="+mn-cs"/>
            </a:rPr>
            <a:t>↓45% de la tasa de mortalidad</a:t>
          </a:r>
        </a:p>
      </dsp:txBody>
      <dsp:txXfrm>
        <a:off x="1619323" y="1437265"/>
        <a:ext cx="2397612" cy="217964"/>
      </dsp:txXfrm>
    </dsp:sp>
    <dsp:sp modelId="{5AC8EE8C-B166-4FDE-B490-A466C2714607}">
      <dsp:nvSpPr>
        <dsp:cNvPr id="0" name=""/>
        <dsp:cNvSpPr/>
      </dsp:nvSpPr>
      <dsp:spPr>
        <a:xfrm>
          <a:off x="1619323"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C322C26-B23D-4D19-9728-25DB8D85A6BD}">
      <dsp:nvSpPr>
        <dsp:cNvPr id="0" name=""/>
        <dsp:cNvSpPr/>
      </dsp:nvSpPr>
      <dsp:spPr>
        <a:xfrm>
          <a:off x="1957653"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32EFE60-BC82-49A8-A51D-8111A8813FA4}">
      <dsp:nvSpPr>
        <dsp:cNvPr id="0" name=""/>
        <dsp:cNvSpPr/>
      </dsp:nvSpPr>
      <dsp:spPr>
        <a:xfrm>
          <a:off x="2295983"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AE49D30-FF09-4EDA-98ED-563412B67D86}">
      <dsp:nvSpPr>
        <dsp:cNvPr id="0" name=""/>
        <dsp:cNvSpPr/>
      </dsp:nvSpPr>
      <dsp:spPr>
        <a:xfrm>
          <a:off x="2634313"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E85FC26-6FCA-4C6F-BAFC-C3FF1CEA541D}">
      <dsp:nvSpPr>
        <dsp:cNvPr id="0" name=""/>
        <dsp:cNvSpPr/>
      </dsp:nvSpPr>
      <dsp:spPr>
        <a:xfrm>
          <a:off x="2972642"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CF2C523-D940-4C02-A959-7B874B488043}">
      <dsp:nvSpPr>
        <dsp:cNvPr id="0" name=""/>
        <dsp:cNvSpPr/>
      </dsp:nvSpPr>
      <dsp:spPr>
        <a:xfrm>
          <a:off x="3310972"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E59983F-8117-4F62-9EEF-E26CD2C306F6}">
      <dsp:nvSpPr>
        <dsp:cNvPr id="0" name=""/>
        <dsp:cNvSpPr/>
      </dsp:nvSpPr>
      <dsp:spPr>
        <a:xfrm>
          <a:off x="3649302" y="1655230"/>
          <a:ext cx="319681" cy="53280"/>
        </a:xfrm>
        <a:prstGeom prst="parallelogram">
          <a:avLst>
            <a:gd name="adj" fmla="val 140840"/>
          </a:avLst>
        </a:prstGeom>
        <a:gradFill rotWithShape="0">
          <a:gsLst>
            <a:gs pos="0">
              <a:srgbClr val="265991">
                <a:hueOff val="0"/>
                <a:satOff val="0"/>
                <a:lumOff val="0"/>
                <a:alphaOff val="0"/>
                <a:tint val="96000"/>
                <a:lumMod val="104000"/>
              </a:srgbClr>
            </a:gs>
            <a:gs pos="100000">
              <a:srgbClr val="265991">
                <a:hueOff val="0"/>
                <a:satOff val="0"/>
                <a:lumOff val="0"/>
                <a:alphaOff val="0"/>
                <a:shade val="98000"/>
                <a:lumMod val="94000"/>
              </a:srgbClr>
            </a:gs>
          </a:gsLst>
          <a:lin ang="5400000" scaled="0"/>
        </a:gradFill>
        <a:ln>
          <a:noFill/>
        </a:ln>
        <a:effectLst>
          <a:outerShdw blurRad="38100" dist="25400" dir="5400000" rotWithShape="0">
            <a:srgbClr val="000000">
              <a:alpha val="2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3435</Words>
  <Characters>18896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Gamero</dc:creator>
  <cp:keywords/>
  <dc:description/>
  <cp:lastModifiedBy>María José Gamero</cp:lastModifiedBy>
  <cp:revision>2</cp:revision>
  <dcterms:created xsi:type="dcterms:W3CDTF">2021-03-08T21:46:00Z</dcterms:created>
  <dcterms:modified xsi:type="dcterms:W3CDTF">2021-03-08T21:46:00Z</dcterms:modified>
</cp:coreProperties>
</file>